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A6A2F" w14:textId="77777777" w:rsidR="00B31F18" w:rsidRPr="002B1853" w:rsidRDefault="00B31F18" w:rsidP="00B31F18">
      <w:pPr>
        <w:rPr>
          <w:rFonts w:ascii="Cambria" w:hAnsi="Cambria"/>
          <w:b/>
          <w:bCs/>
          <w:sz w:val="28"/>
          <w:szCs w:val="28"/>
        </w:rPr>
      </w:pPr>
      <w:r w:rsidRPr="002B1853">
        <w:rPr>
          <w:rFonts w:ascii="Cambria" w:hAnsi="Cambria"/>
          <w:b/>
          <w:bCs/>
          <w:sz w:val="28"/>
          <w:szCs w:val="28"/>
        </w:rPr>
        <w:t>Prerequisites for Practicum and Internship</w:t>
      </w:r>
    </w:p>
    <w:p w14:paraId="07982E6C" w14:textId="77777777" w:rsidR="00B31F18" w:rsidRPr="002B1853" w:rsidRDefault="00B31F18" w:rsidP="00B31F18">
      <w:pPr>
        <w:rPr>
          <w:rFonts w:ascii="Cambria" w:hAnsi="Cambria"/>
          <w:b/>
          <w:bCs/>
        </w:rPr>
      </w:pPr>
    </w:p>
    <w:p w14:paraId="74399231" w14:textId="77777777" w:rsidR="00B31F18" w:rsidRPr="002B1853" w:rsidRDefault="00B31F18" w:rsidP="00B31F18">
      <w:pPr>
        <w:jc w:val="both"/>
        <w:rPr>
          <w:rFonts w:ascii="Cambria" w:hAnsi="Cambria"/>
        </w:rPr>
      </w:pPr>
      <w:r w:rsidRPr="002B1853">
        <w:rPr>
          <w:rFonts w:ascii="Cambria" w:hAnsi="Cambria"/>
        </w:rPr>
        <w:t xml:space="preserve">The following courses must be completed before students can enroll in practicum (i.e., COU 880). </w:t>
      </w:r>
    </w:p>
    <w:p w14:paraId="5FAA468A" w14:textId="77777777" w:rsidR="00B31F18" w:rsidRPr="002B1853" w:rsidRDefault="00B31F18" w:rsidP="00B31F18">
      <w:pPr>
        <w:rPr>
          <w:rFonts w:ascii="Cambria" w:hAnsi="Cambria"/>
        </w:rPr>
      </w:pPr>
    </w:p>
    <w:tbl>
      <w:tblPr>
        <w:tblStyle w:val="TableGrid"/>
        <w:tblW w:w="0" w:type="auto"/>
        <w:tblLook w:val="04A0" w:firstRow="1" w:lastRow="0" w:firstColumn="1" w:lastColumn="0" w:noHBand="0" w:noVBand="1"/>
      </w:tblPr>
      <w:tblGrid>
        <w:gridCol w:w="4675"/>
        <w:gridCol w:w="4675"/>
      </w:tblGrid>
      <w:tr w:rsidR="00B31F18" w:rsidRPr="002B1853" w14:paraId="508DBA24" w14:textId="77777777" w:rsidTr="00A46C40">
        <w:tc>
          <w:tcPr>
            <w:tcW w:w="4675" w:type="dxa"/>
            <w:shd w:val="clear" w:color="auto" w:fill="AEAAAA" w:themeFill="background2" w:themeFillShade="BF"/>
          </w:tcPr>
          <w:p w14:paraId="2261118C" w14:textId="77777777" w:rsidR="00B31F18" w:rsidRPr="002B1853" w:rsidRDefault="00B31F18" w:rsidP="00A46C40">
            <w:pPr>
              <w:jc w:val="center"/>
              <w:rPr>
                <w:rFonts w:ascii="Cambria" w:hAnsi="Cambria"/>
                <w:b/>
                <w:bCs/>
                <w:sz w:val="28"/>
                <w:szCs w:val="28"/>
              </w:rPr>
            </w:pPr>
            <w:r w:rsidRPr="002B1853">
              <w:rPr>
                <w:rFonts w:ascii="Cambria" w:hAnsi="Cambria"/>
                <w:b/>
                <w:bCs/>
                <w:sz w:val="28"/>
                <w:szCs w:val="28"/>
              </w:rPr>
              <w:t>Clinical Mental Health Counseling</w:t>
            </w:r>
          </w:p>
        </w:tc>
        <w:tc>
          <w:tcPr>
            <w:tcW w:w="4675" w:type="dxa"/>
            <w:shd w:val="clear" w:color="auto" w:fill="AEAAAA" w:themeFill="background2" w:themeFillShade="BF"/>
          </w:tcPr>
          <w:p w14:paraId="00EAF38B" w14:textId="77777777" w:rsidR="00B31F18" w:rsidRPr="002B1853" w:rsidRDefault="00B31F18" w:rsidP="00A46C40">
            <w:pPr>
              <w:jc w:val="center"/>
              <w:rPr>
                <w:rFonts w:ascii="Cambria" w:hAnsi="Cambria"/>
                <w:b/>
                <w:bCs/>
                <w:sz w:val="28"/>
                <w:szCs w:val="28"/>
              </w:rPr>
            </w:pPr>
            <w:r w:rsidRPr="002B1853">
              <w:rPr>
                <w:rFonts w:ascii="Cambria" w:hAnsi="Cambria"/>
                <w:b/>
                <w:bCs/>
                <w:sz w:val="28"/>
                <w:szCs w:val="28"/>
              </w:rPr>
              <w:t>School Counseling</w:t>
            </w:r>
          </w:p>
        </w:tc>
      </w:tr>
      <w:tr w:rsidR="00B31F18" w:rsidRPr="002B1853" w14:paraId="62B8824E" w14:textId="77777777" w:rsidTr="00A46C40">
        <w:tc>
          <w:tcPr>
            <w:tcW w:w="4675" w:type="dxa"/>
          </w:tcPr>
          <w:p w14:paraId="682ADC15" w14:textId="77777777" w:rsidR="00B31F18" w:rsidRPr="002B1853" w:rsidRDefault="00B31F18" w:rsidP="00A46C40">
            <w:pPr>
              <w:ind w:left="720" w:hanging="720"/>
              <w:rPr>
                <w:rFonts w:ascii="Cambria" w:hAnsi="Cambria"/>
              </w:rPr>
            </w:pPr>
            <w:r w:rsidRPr="002B1853">
              <w:rPr>
                <w:rFonts w:ascii="Cambria" w:hAnsi="Cambria"/>
              </w:rPr>
              <w:t>COU 813: Professional Orientation &amp; Ethics in Counseling</w:t>
            </w:r>
          </w:p>
        </w:tc>
        <w:tc>
          <w:tcPr>
            <w:tcW w:w="4675" w:type="dxa"/>
          </w:tcPr>
          <w:p w14:paraId="4F49F13D" w14:textId="77777777" w:rsidR="00B31F18" w:rsidRPr="002B1853" w:rsidRDefault="00B31F18" w:rsidP="00A46C40">
            <w:pPr>
              <w:ind w:left="720" w:hanging="720"/>
              <w:rPr>
                <w:rFonts w:ascii="Cambria" w:hAnsi="Cambria"/>
              </w:rPr>
            </w:pPr>
            <w:r w:rsidRPr="002B1853">
              <w:rPr>
                <w:rFonts w:ascii="Cambria" w:hAnsi="Cambria"/>
              </w:rPr>
              <w:t>COU 813: Professional Orientation &amp; Ethics in Counseling</w:t>
            </w:r>
          </w:p>
        </w:tc>
      </w:tr>
      <w:tr w:rsidR="00B31F18" w:rsidRPr="002B1853" w14:paraId="02CB9B15" w14:textId="77777777" w:rsidTr="00A46C40">
        <w:tc>
          <w:tcPr>
            <w:tcW w:w="4675" w:type="dxa"/>
          </w:tcPr>
          <w:p w14:paraId="5B6BDFAC" w14:textId="77777777" w:rsidR="00B31F18" w:rsidRPr="002B1853" w:rsidRDefault="00B31F18" w:rsidP="00A46C40">
            <w:pPr>
              <w:ind w:left="720" w:hanging="720"/>
              <w:rPr>
                <w:rFonts w:ascii="Cambria" w:hAnsi="Cambria"/>
              </w:rPr>
            </w:pPr>
            <w:r w:rsidRPr="002B1853">
              <w:rPr>
                <w:rFonts w:ascii="Cambria" w:hAnsi="Cambria"/>
              </w:rPr>
              <w:t>COU 840: Counseling Theory &amp; Practice</w:t>
            </w:r>
          </w:p>
        </w:tc>
        <w:tc>
          <w:tcPr>
            <w:tcW w:w="4675" w:type="dxa"/>
          </w:tcPr>
          <w:p w14:paraId="5470B48E" w14:textId="77777777" w:rsidR="00B31F18" w:rsidRPr="002B1853" w:rsidRDefault="00B31F18" w:rsidP="00A46C40">
            <w:pPr>
              <w:ind w:left="720" w:hanging="720"/>
              <w:rPr>
                <w:rFonts w:ascii="Cambria" w:hAnsi="Cambria"/>
              </w:rPr>
            </w:pPr>
            <w:r w:rsidRPr="002B1853">
              <w:rPr>
                <w:rFonts w:ascii="Cambria" w:hAnsi="Cambria"/>
              </w:rPr>
              <w:t>COU 840: Counseling Theory &amp; Practice</w:t>
            </w:r>
          </w:p>
        </w:tc>
      </w:tr>
      <w:tr w:rsidR="00B31F18" w:rsidRPr="002B1853" w14:paraId="3261A055" w14:textId="77777777" w:rsidTr="00A46C40">
        <w:tc>
          <w:tcPr>
            <w:tcW w:w="4675" w:type="dxa"/>
          </w:tcPr>
          <w:p w14:paraId="580932E5" w14:textId="77777777" w:rsidR="00B31F18" w:rsidRPr="002B1853" w:rsidRDefault="00B31F18" w:rsidP="00A46C40">
            <w:pPr>
              <w:ind w:left="720" w:hanging="720"/>
              <w:rPr>
                <w:rFonts w:ascii="Cambria" w:hAnsi="Cambria"/>
              </w:rPr>
            </w:pPr>
            <w:r w:rsidRPr="002B1853">
              <w:rPr>
                <w:rFonts w:ascii="Cambria" w:hAnsi="Cambria"/>
              </w:rPr>
              <w:t>COU 846: Process &amp; Basic Techniques of Counseling</w:t>
            </w:r>
          </w:p>
        </w:tc>
        <w:tc>
          <w:tcPr>
            <w:tcW w:w="4675" w:type="dxa"/>
          </w:tcPr>
          <w:p w14:paraId="73F252DB" w14:textId="77777777" w:rsidR="00B31F18" w:rsidRPr="002B1853" w:rsidRDefault="00B31F18" w:rsidP="00A46C40">
            <w:pPr>
              <w:ind w:left="720" w:hanging="720"/>
              <w:rPr>
                <w:rFonts w:ascii="Cambria" w:hAnsi="Cambria"/>
              </w:rPr>
            </w:pPr>
            <w:r w:rsidRPr="002B1853">
              <w:rPr>
                <w:rFonts w:ascii="Cambria" w:hAnsi="Cambria"/>
              </w:rPr>
              <w:t>COU 846: Process &amp; Basic Techniques of Counseling</w:t>
            </w:r>
          </w:p>
        </w:tc>
      </w:tr>
      <w:tr w:rsidR="00B31F18" w:rsidRPr="002B1853" w14:paraId="62ADBAC7" w14:textId="77777777" w:rsidTr="00A46C40">
        <w:tc>
          <w:tcPr>
            <w:tcW w:w="4675" w:type="dxa"/>
          </w:tcPr>
          <w:p w14:paraId="6650B19F" w14:textId="77777777" w:rsidR="00B31F18" w:rsidRPr="002B1853" w:rsidRDefault="00B31F18" w:rsidP="00A46C40">
            <w:pPr>
              <w:ind w:left="720" w:hanging="720"/>
              <w:rPr>
                <w:rFonts w:ascii="Cambria" w:hAnsi="Cambria"/>
              </w:rPr>
            </w:pPr>
            <w:r w:rsidRPr="002B1853">
              <w:rPr>
                <w:rFonts w:ascii="Cambria" w:hAnsi="Cambria"/>
              </w:rPr>
              <w:t>COU 803: Mental Health Counseling &amp; Consultation</w:t>
            </w:r>
          </w:p>
        </w:tc>
        <w:tc>
          <w:tcPr>
            <w:tcW w:w="4675" w:type="dxa"/>
          </w:tcPr>
          <w:p w14:paraId="40BB0B4F" w14:textId="77777777" w:rsidR="00B31F18" w:rsidRPr="002B1853" w:rsidRDefault="00B31F18" w:rsidP="00A46C40">
            <w:pPr>
              <w:ind w:left="720" w:hanging="720"/>
              <w:rPr>
                <w:rFonts w:ascii="Cambria" w:hAnsi="Cambria"/>
              </w:rPr>
            </w:pPr>
            <w:r w:rsidRPr="002B1853">
              <w:rPr>
                <w:rFonts w:ascii="Cambria" w:hAnsi="Cambria"/>
              </w:rPr>
              <w:t>COU 814: Administration &amp; Consultation in Counseling Services</w:t>
            </w:r>
          </w:p>
        </w:tc>
      </w:tr>
      <w:tr w:rsidR="00B31F18" w:rsidRPr="002B1853" w14:paraId="0A2A77B7" w14:textId="77777777" w:rsidTr="00A46C40">
        <w:tc>
          <w:tcPr>
            <w:tcW w:w="4675" w:type="dxa"/>
          </w:tcPr>
          <w:p w14:paraId="3DE33F68" w14:textId="77777777" w:rsidR="00B31F18" w:rsidRPr="002B1853" w:rsidRDefault="00B31F18" w:rsidP="00A46C40">
            <w:pPr>
              <w:ind w:left="720" w:hanging="720"/>
              <w:rPr>
                <w:rFonts w:ascii="Cambria" w:hAnsi="Cambria"/>
              </w:rPr>
            </w:pPr>
            <w:r w:rsidRPr="002B1853">
              <w:rPr>
                <w:rFonts w:ascii="Cambria" w:hAnsi="Cambria"/>
              </w:rPr>
              <w:t>COU 820: Group Counseling</w:t>
            </w:r>
          </w:p>
        </w:tc>
        <w:tc>
          <w:tcPr>
            <w:tcW w:w="4675" w:type="dxa"/>
          </w:tcPr>
          <w:p w14:paraId="52044DD3" w14:textId="77777777" w:rsidR="00B31F18" w:rsidRPr="002B1853" w:rsidRDefault="00B31F18" w:rsidP="00A46C40">
            <w:pPr>
              <w:ind w:left="720" w:hanging="720"/>
              <w:rPr>
                <w:rFonts w:ascii="Cambria" w:hAnsi="Cambria"/>
              </w:rPr>
            </w:pPr>
            <w:r w:rsidRPr="002B1853">
              <w:rPr>
                <w:rFonts w:ascii="Cambria" w:hAnsi="Cambria"/>
              </w:rPr>
              <w:t>COU 820: Group Counseling</w:t>
            </w:r>
          </w:p>
        </w:tc>
      </w:tr>
      <w:tr w:rsidR="00B31F18" w:rsidRPr="002B1853" w14:paraId="3643E3E4" w14:textId="77777777" w:rsidTr="00A46C40">
        <w:tc>
          <w:tcPr>
            <w:tcW w:w="4675" w:type="dxa"/>
          </w:tcPr>
          <w:p w14:paraId="1A3F55B7" w14:textId="77777777" w:rsidR="00B31F18" w:rsidRPr="002B1853" w:rsidRDefault="00B31F18" w:rsidP="00A46C40">
            <w:pPr>
              <w:ind w:left="720" w:hanging="720"/>
              <w:rPr>
                <w:rFonts w:ascii="Cambria" w:hAnsi="Cambria"/>
              </w:rPr>
            </w:pPr>
            <w:r w:rsidRPr="002B1853">
              <w:rPr>
                <w:rFonts w:ascii="Cambria" w:hAnsi="Cambria"/>
              </w:rPr>
              <w:t>COU 848: Child &amp; Adolescent Counseling</w:t>
            </w:r>
          </w:p>
        </w:tc>
        <w:tc>
          <w:tcPr>
            <w:tcW w:w="4675" w:type="dxa"/>
          </w:tcPr>
          <w:p w14:paraId="0AC803BB" w14:textId="77777777" w:rsidR="00B31F18" w:rsidRPr="002B1853" w:rsidRDefault="00B31F18" w:rsidP="00A46C40">
            <w:pPr>
              <w:ind w:left="720" w:hanging="720"/>
              <w:rPr>
                <w:rFonts w:ascii="Cambria" w:hAnsi="Cambria"/>
              </w:rPr>
            </w:pPr>
            <w:r w:rsidRPr="002B1853">
              <w:rPr>
                <w:rFonts w:ascii="Cambria" w:hAnsi="Cambria"/>
              </w:rPr>
              <w:t>COU 825: Developmental Counseling with School-Age Children</w:t>
            </w:r>
          </w:p>
        </w:tc>
      </w:tr>
      <w:tr w:rsidR="00B31F18" w:rsidRPr="002B1853" w14:paraId="6C5ECA5E" w14:textId="77777777" w:rsidTr="00A46C40">
        <w:tc>
          <w:tcPr>
            <w:tcW w:w="4675" w:type="dxa"/>
          </w:tcPr>
          <w:p w14:paraId="658A7C31" w14:textId="77777777" w:rsidR="00B31F18" w:rsidRPr="002B1853" w:rsidRDefault="00B31F18" w:rsidP="00A46C40">
            <w:pPr>
              <w:ind w:left="720" w:hanging="720"/>
              <w:rPr>
                <w:rFonts w:ascii="Cambria" w:hAnsi="Cambria"/>
              </w:rPr>
            </w:pPr>
            <w:r w:rsidRPr="002B1853">
              <w:rPr>
                <w:rFonts w:ascii="Cambria" w:hAnsi="Cambria"/>
              </w:rPr>
              <w:t>COU 849: Addiction Disorders Counseling</w:t>
            </w:r>
          </w:p>
        </w:tc>
        <w:tc>
          <w:tcPr>
            <w:tcW w:w="4675" w:type="dxa"/>
          </w:tcPr>
          <w:p w14:paraId="0CCB3FE4" w14:textId="77777777" w:rsidR="00B31F18" w:rsidRPr="002B1853" w:rsidRDefault="00B31F18" w:rsidP="00A46C40">
            <w:pPr>
              <w:ind w:left="720" w:hanging="720"/>
              <w:rPr>
                <w:rFonts w:ascii="Cambria" w:hAnsi="Cambria"/>
              </w:rPr>
            </w:pPr>
            <w:r w:rsidRPr="002B1853">
              <w:rPr>
                <w:rFonts w:ascii="Cambria" w:hAnsi="Cambria"/>
              </w:rPr>
              <w:t>COU 848: Child &amp; Adolescent Counseling*</w:t>
            </w:r>
          </w:p>
        </w:tc>
      </w:tr>
      <w:tr w:rsidR="00B31F18" w:rsidRPr="002B1853" w14:paraId="056ABA88" w14:textId="77777777" w:rsidTr="00A46C40">
        <w:tc>
          <w:tcPr>
            <w:tcW w:w="4675" w:type="dxa"/>
          </w:tcPr>
          <w:p w14:paraId="0B866F5D" w14:textId="77777777" w:rsidR="00B31F18" w:rsidRPr="002B1853" w:rsidRDefault="00B31F18" w:rsidP="00A46C40">
            <w:pPr>
              <w:ind w:left="720" w:hanging="720"/>
              <w:rPr>
                <w:rFonts w:ascii="Cambria" w:hAnsi="Cambria"/>
              </w:rPr>
            </w:pPr>
            <w:r w:rsidRPr="002B1853">
              <w:rPr>
                <w:rFonts w:ascii="Cambria" w:hAnsi="Cambria"/>
              </w:rPr>
              <w:t>COU 855: Diagnosis &amp; Treatment in Counseling</w:t>
            </w:r>
          </w:p>
        </w:tc>
        <w:tc>
          <w:tcPr>
            <w:tcW w:w="4675" w:type="dxa"/>
          </w:tcPr>
          <w:p w14:paraId="3F6AF5F6" w14:textId="77777777" w:rsidR="00B31F18" w:rsidRPr="002B1853" w:rsidRDefault="00B31F18" w:rsidP="00A46C40">
            <w:pPr>
              <w:ind w:left="720" w:hanging="720"/>
              <w:rPr>
                <w:rFonts w:ascii="Cambria" w:hAnsi="Cambria"/>
              </w:rPr>
            </w:pPr>
            <w:r w:rsidRPr="002B1853">
              <w:rPr>
                <w:rFonts w:ascii="Cambria" w:hAnsi="Cambria"/>
              </w:rPr>
              <w:t>COU 855: Diagnosis &amp; Treatment in Counseling*</w:t>
            </w:r>
          </w:p>
        </w:tc>
      </w:tr>
      <w:tr w:rsidR="00B31F18" w:rsidRPr="002B1853" w14:paraId="0718F2ED" w14:textId="77777777" w:rsidTr="00A46C40">
        <w:tc>
          <w:tcPr>
            <w:tcW w:w="4675" w:type="dxa"/>
          </w:tcPr>
          <w:p w14:paraId="6A82B6EA" w14:textId="77777777" w:rsidR="00B31F18" w:rsidRPr="002B1853" w:rsidRDefault="00B31F18" w:rsidP="00A46C40">
            <w:pPr>
              <w:ind w:left="720" w:hanging="720"/>
              <w:rPr>
                <w:rFonts w:ascii="Cambria" w:hAnsi="Cambria"/>
              </w:rPr>
            </w:pPr>
            <w:r w:rsidRPr="002B1853">
              <w:rPr>
                <w:rFonts w:ascii="Cambria" w:hAnsi="Cambria"/>
              </w:rPr>
              <w:t>COU 863: Crisis &amp; Grief Counseling</w:t>
            </w:r>
          </w:p>
        </w:tc>
        <w:tc>
          <w:tcPr>
            <w:tcW w:w="4675" w:type="dxa"/>
          </w:tcPr>
          <w:p w14:paraId="33B02219" w14:textId="77777777" w:rsidR="00B31F18" w:rsidRPr="002B1853" w:rsidRDefault="00B31F18" w:rsidP="00A46C40">
            <w:pPr>
              <w:ind w:left="720" w:hanging="720"/>
              <w:rPr>
                <w:rFonts w:ascii="Cambria" w:hAnsi="Cambria"/>
              </w:rPr>
            </w:pPr>
            <w:r w:rsidRPr="002B1853">
              <w:rPr>
                <w:rFonts w:ascii="Cambria" w:hAnsi="Cambria"/>
              </w:rPr>
              <w:t>COU 863: Crisis &amp; Grief Counseling</w:t>
            </w:r>
          </w:p>
        </w:tc>
      </w:tr>
    </w:tbl>
    <w:p w14:paraId="632C1968" w14:textId="77777777" w:rsidR="00B31F18" w:rsidRPr="002B1853" w:rsidRDefault="00B31F18" w:rsidP="00B31F18">
      <w:pPr>
        <w:jc w:val="both"/>
        <w:rPr>
          <w:rFonts w:ascii="Cambria" w:hAnsi="Cambria"/>
        </w:rPr>
      </w:pPr>
      <w:r w:rsidRPr="002B1853">
        <w:rPr>
          <w:rFonts w:ascii="Cambria" w:hAnsi="Cambria"/>
        </w:rPr>
        <w:t xml:space="preserve">* </w:t>
      </w:r>
      <w:r w:rsidRPr="002B1853">
        <w:rPr>
          <w:rFonts w:ascii="Cambria" w:hAnsi="Cambria"/>
          <w:i/>
          <w:iCs/>
        </w:rPr>
        <w:t>These courses are only required for students in the 60-credit School Counseling degree track</w:t>
      </w:r>
    </w:p>
    <w:p w14:paraId="2DD7842C" w14:textId="77777777" w:rsidR="00B31F18" w:rsidRPr="002B1853" w:rsidRDefault="00B31F18" w:rsidP="00B31F18">
      <w:pPr>
        <w:rPr>
          <w:rFonts w:ascii="Cambria" w:hAnsi="Cambria"/>
        </w:rPr>
      </w:pPr>
    </w:p>
    <w:p w14:paraId="3FF65A36" w14:textId="77777777" w:rsidR="00B31F18" w:rsidRPr="002B1853" w:rsidRDefault="00B31F18" w:rsidP="00B31F18">
      <w:pPr>
        <w:jc w:val="both"/>
        <w:rPr>
          <w:rFonts w:ascii="Cambria" w:hAnsi="Cambria"/>
        </w:rPr>
      </w:pPr>
      <w:r w:rsidRPr="002B1853">
        <w:rPr>
          <w:rFonts w:ascii="Cambria" w:hAnsi="Cambria"/>
        </w:rPr>
        <w:t xml:space="preserve">Students </w:t>
      </w:r>
      <w:r w:rsidRPr="002B1853">
        <w:rPr>
          <w:rFonts w:ascii="Cambria" w:hAnsi="Cambria"/>
          <w:b/>
          <w:bCs/>
          <w:u w:val="single"/>
        </w:rPr>
        <w:t>cannot take any of these courses concurrent with practicum – they must be completed prior to enrollment in practicum</w:t>
      </w:r>
      <w:r w:rsidRPr="002B1853">
        <w:rPr>
          <w:rFonts w:ascii="Cambria" w:hAnsi="Cambria"/>
          <w:b/>
          <w:bCs/>
        </w:rPr>
        <w:t xml:space="preserve">. </w:t>
      </w:r>
      <w:r w:rsidRPr="002B1853">
        <w:rPr>
          <w:rFonts w:ascii="Cambria" w:hAnsi="Cambria"/>
        </w:rPr>
        <w:t>Students should therefore be sure to create a plan of study with their advisors to prevent delay in their taking practicum and degree completion.</w:t>
      </w:r>
    </w:p>
    <w:p w14:paraId="68EF955E" w14:textId="77777777" w:rsidR="00B31F18" w:rsidRPr="002B1853" w:rsidRDefault="00B31F18" w:rsidP="00B31F18">
      <w:pPr>
        <w:rPr>
          <w:rFonts w:ascii="Cambria" w:hAnsi="Cambria"/>
        </w:rPr>
      </w:pPr>
    </w:p>
    <w:p w14:paraId="4A42297D" w14:textId="77777777" w:rsidR="00B31F18" w:rsidRPr="002B1853" w:rsidRDefault="00B31F18" w:rsidP="00B31F18">
      <w:pPr>
        <w:jc w:val="both"/>
        <w:rPr>
          <w:rFonts w:ascii="Cambria" w:hAnsi="Cambria"/>
        </w:rPr>
      </w:pPr>
      <w:r w:rsidRPr="002B1853">
        <w:rPr>
          <w:rFonts w:ascii="Cambria" w:hAnsi="Cambria"/>
        </w:rPr>
        <w:t>In addition to completion of practicum prerequisite courses, the following courses must be completed before students can enroll in internship (i.e., COU 881).</w:t>
      </w:r>
    </w:p>
    <w:p w14:paraId="673E814A" w14:textId="77777777" w:rsidR="00B31F18" w:rsidRPr="002B1853" w:rsidRDefault="00B31F18" w:rsidP="00B31F18">
      <w:pPr>
        <w:jc w:val="both"/>
        <w:rPr>
          <w:rFonts w:ascii="Cambria" w:hAnsi="Cambria"/>
        </w:rPr>
      </w:pPr>
    </w:p>
    <w:tbl>
      <w:tblPr>
        <w:tblStyle w:val="TableGrid"/>
        <w:tblW w:w="0" w:type="auto"/>
        <w:tblLook w:val="04A0" w:firstRow="1" w:lastRow="0" w:firstColumn="1" w:lastColumn="0" w:noHBand="0" w:noVBand="1"/>
      </w:tblPr>
      <w:tblGrid>
        <w:gridCol w:w="4675"/>
        <w:gridCol w:w="4675"/>
      </w:tblGrid>
      <w:tr w:rsidR="00B31F18" w:rsidRPr="002B1853" w14:paraId="22AD11EA" w14:textId="77777777" w:rsidTr="00A46C40">
        <w:tc>
          <w:tcPr>
            <w:tcW w:w="4675" w:type="dxa"/>
            <w:shd w:val="clear" w:color="auto" w:fill="AEAAAA" w:themeFill="background2" w:themeFillShade="BF"/>
          </w:tcPr>
          <w:p w14:paraId="63F2EEC3" w14:textId="77777777" w:rsidR="00B31F18" w:rsidRPr="002B1853" w:rsidRDefault="00B31F18" w:rsidP="00A46C40">
            <w:pPr>
              <w:jc w:val="center"/>
              <w:rPr>
                <w:rFonts w:ascii="Cambria" w:hAnsi="Cambria"/>
                <w:b/>
                <w:bCs/>
                <w:sz w:val="28"/>
                <w:szCs w:val="28"/>
              </w:rPr>
            </w:pPr>
            <w:r w:rsidRPr="002B1853">
              <w:rPr>
                <w:rFonts w:ascii="Cambria" w:hAnsi="Cambria"/>
                <w:b/>
                <w:bCs/>
                <w:sz w:val="28"/>
                <w:szCs w:val="28"/>
              </w:rPr>
              <w:t>Clinical Mental Health Counseling</w:t>
            </w:r>
          </w:p>
        </w:tc>
        <w:tc>
          <w:tcPr>
            <w:tcW w:w="4675" w:type="dxa"/>
            <w:shd w:val="clear" w:color="auto" w:fill="AEAAAA" w:themeFill="background2" w:themeFillShade="BF"/>
          </w:tcPr>
          <w:p w14:paraId="79BEAAD8" w14:textId="77777777" w:rsidR="00B31F18" w:rsidRPr="002B1853" w:rsidRDefault="00B31F18" w:rsidP="00A46C40">
            <w:pPr>
              <w:jc w:val="center"/>
              <w:rPr>
                <w:rFonts w:ascii="Cambria" w:hAnsi="Cambria"/>
                <w:b/>
                <w:bCs/>
                <w:sz w:val="28"/>
                <w:szCs w:val="28"/>
              </w:rPr>
            </w:pPr>
            <w:r w:rsidRPr="002B1853">
              <w:rPr>
                <w:rFonts w:ascii="Cambria" w:hAnsi="Cambria"/>
                <w:b/>
                <w:bCs/>
                <w:sz w:val="28"/>
                <w:szCs w:val="28"/>
              </w:rPr>
              <w:t>School Counseling</w:t>
            </w:r>
          </w:p>
        </w:tc>
      </w:tr>
      <w:tr w:rsidR="00B31F18" w:rsidRPr="002B1853" w14:paraId="15AC5ACC" w14:textId="77777777" w:rsidTr="00A46C40">
        <w:tc>
          <w:tcPr>
            <w:tcW w:w="4675" w:type="dxa"/>
          </w:tcPr>
          <w:p w14:paraId="6494F1C8" w14:textId="77777777" w:rsidR="00B31F18" w:rsidRPr="002B1853" w:rsidRDefault="00B31F18" w:rsidP="00A46C40">
            <w:pPr>
              <w:ind w:left="720" w:hanging="720"/>
              <w:rPr>
                <w:rFonts w:ascii="Cambria" w:hAnsi="Cambria"/>
              </w:rPr>
            </w:pPr>
            <w:r w:rsidRPr="002B1853">
              <w:rPr>
                <w:rFonts w:ascii="Cambria" w:hAnsi="Cambria"/>
              </w:rPr>
              <w:t>COU 804: Counseling Diverse Populations</w:t>
            </w:r>
          </w:p>
        </w:tc>
        <w:tc>
          <w:tcPr>
            <w:tcW w:w="4675" w:type="dxa"/>
          </w:tcPr>
          <w:p w14:paraId="410C7334" w14:textId="77777777" w:rsidR="00B31F18" w:rsidRPr="002B1853" w:rsidRDefault="00B31F18" w:rsidP="00A46C40">
            <w:pPr>
              <w:ind w:left="720" w:hanging="720"/>
              <w:rPr>
                <w:rFonts w:ascii="Cambria" w:hAnsi="Cambria"/>
              </w:rPr>
            </w:pPr>
            <w:r w:rsidRPr="002B1853">
              <w:rPr>
                <w:rFonts w:ascii="Cambria" w:hAnsi="Cambria"/>
              </w:rPr>
              <w:t>COU 804: Counseling Diverse Populations*</w:t>
            </w:r>
          </w:p>
        </w:tc>
      </w:tr>
      <w:tr w:rsidR="00B31F18" w:rsidRPr="002B1853" w14:paraId="1C77A06E" w14:textId="77777777" w:rsidTr="00A46C40">
        <w:tc>
          <w:tcPr>
            <w:tcW w:w="4675" w:type="dxa"/>
          </w:tcPr>
          <w:p w14:paraId="102413D6" w14:textId="77777777" w:rsidR="00B31F18" w:rsidRPr="002B1853" w:rsidRDefault="00B31F18" w:rsidP="00A46C40">
            <w:pPr>
              <w:ind w:left="720" w:hanging="720"/>
              <w:rPr>
                <w:rFonts w:ascii="Cambria" w:hAnsi="Cambria"/>
              </w:rPr>
            </w:pPr>
            <w:r w:rsidRPr="002B1853">
              <w:rPr>
                <w:rFonts w:ascii="Cambria" w:hAnsi="Cambria"/>
              </w:rPr>
              <w:t>COU 822: Lifestyle &amp; Career Counseling</w:t>
            </w:r>
          </w:p>
        </w:tc>
        <w:tc>
          <w:tcPr>
            <w:tcW w:w="4675" w:type="dxa"/>
          </w:tcPr>
          <w:p w14:paraId="5319B668" w14:textId="77777777" w:rsidR="00B31F18" w:rsidRPr="002B1853" w:rsidRDefault="00B31F18" w:rsidP="00A46C40">
            <w:pPr>
              <w:ind w:left="720" w:hanging="720"/>
              <w:rPr>
                <w:rFonts w:ascii="Cambria" w:hAnsi="Cambria"/>
              </w:rPr>
            </w:pPr>
            <w:r w:rsidRPr="002B1853">
              <w:rPr>
                <w:rFonts w:ascii="Cambria" w:hAnsi="Cambria"/>
              </w:rPr>
              <w:t>COU 822: Lifestyle &amp; Career Counseling*</w:t>
            </w:r>
          </w:p>
        </w:tc>
      </w:tr>
      <w:tr w:rsidR="00B31F18" w:rsidRPr="002B1853" w14:paraId="3506DA9A" w14:textId="77777777" w:rsidTr="00A46C40">
        <w:tc>
          <w:tcPr>
            <w:tcW w:w="4675" w:type="dxa"/>
          </w:tcPr>
          <w:p w14:paraId="34525DF9" w14:textId="77777777" w:rsidR="00B31F18" w:rsidRPr="002B1853" w:rsidRDefault="00B31F18" w:rsidP="00A46C40">
            <w:pPr>
              <w:ind w:left="720" w:hanging="720"/>
              <w:rPr>
                <w:rFonts w:ascii="Cambria" w:hAnsi="Cambria"/>
              </w:rPr>
            </w:pPr>
            <w:r w:rsidRPr="002B1853">
              <w:rPr>
                <w:rFonts w:ascii="Cambria" w:hAnsi="Cambria"/>
              </w:rPr>
              <w:t>COU 850: Family Counseling</w:t>
            </w:r>
          </w:p>
        </w:tc>
        <w:tc>
          <w:tcPr>
            <w:tcW w:w="4675" w:type="dxa"/>
          </w:tcPr>
          <w:p w14:paraId="56EBF445" w14:textId="77777777" w:rsidR="00B31F18" w:rsidRPr="002B1853" w:rsidRDefault="00B31F18" w:rsidP="00A46C40">
            <w:pPr>
              <w:ind w:left="720" w:hanging="720"/>
              <w:rPr>
                <w:rFonts w:ascii="Cambria" w:hAnsi="Cambria"/>
              </w:rPr>
            </w:pPr>
            <w:r w:rsidRPr="002B1853">
              <w:rPr>
                <w:rFonts w:ascii="Cambria" w:hAnsi="Cambria"/>
              </w:rPr>
              <w:t>COU 850: Family Counseling*</w:t>
            </w:r>
          </w:p>
        </w:tc>
      </w:tr>
      <w:tr w:rsidR="00B31F18" w:rsidRPr="002B1853" w14:paraId="0B84738C" w14:textId="77777777" w:rsidTr="00A46C40">
        <w:tc>
          <w:tcPr>
            <w:tcW w:w="4675" w:type="dxa"/>
          </w:tcPr>
          <w:p w14:paraId="62FD101F" w14:textId="77777777" w:rsidR="00B31F18" w:rsidRPr="002B1853" w:rsidRDefault="00B31F18" w:rsidP="00A46C40">
            <w:pPr>
              <w:ind w:left="720" w:hanging="720"/>
              <w:rPr>
                <w:rFonts w:ascii="Cambria" w:hAnsi="Cambria"/>
              </w:rPr>
            </w:pPr>
            <w:r w:rsidRPr="002B1853">
              <w:rPr>
                <w:rFonts w:ascii="Cambria" w:hAnsi="Cambria"/>
              </w:rPr>
              <w:t>COU 880: Counseling Practicum</w:t>
            </w:r>
          </w:p>
        </w:tc>
        <w:tc>
          <w:tcPr>
            <w:tcW w:w="4675" w:type="dxa"/>
          </w:tcPr>
          <w:p w14:paraId="21606EB9" w14:textId="77777777" w:rsidR="00B31F18" w:rsidRPr="002B1853" w:rsidRDefault="00B31F18" w:rsidP="00A46C40">
            <w:pPr>
              <w:ind w:left="720" w:hanging="720"/>
              <w:rPr>
                <w:rFonts w:ascii="Cambria" w:hAnsi="Cambria"/>
              </w:rPr>
            </w:pPr>
            <w:r w:rsidRPr="002B1853">
              <w:rPr>
                <w:rFonts w:ascii="Cambria" w:hAnsi="Cambria"/>
              </w:rPr>
              <w:t>COU 880: Counseling Practicum</w:t>
            </w:r>
          </w:p>
        </w:tc>
      </w:tr>
    </w:tbl>
    <w:p w14:paraId="73516825" w14:textId="77777777" w:rsidR="00B31F18" w:rsidRPr="002B1853" w:rsidRDefault="00B31F18" w:rsidP="00B31F18">
      <w:pPr>
        <w:jc w:val="both"/>
        <w:rPr>
          <w:rFonts w:ascii="Cambria" w:hAnsi="Cambria"/>
        </w:rPr>
      </w:pPr>
      <w:r w:rsidRPr="002B1853">
        <w:rPr>
          <w:rFonts w:ascii="Cambria" w:hAnsi="Cambria"/>
        </w:rPr>
        <w:t xml:space="preserve">* </w:t>
      </w:r>
      <w:r w:rsidRPr="002B1853">
        <w:rPr>
          <w:rFonts w:ascii="Cambria" w:hAnsi="Cambria"/>
          <w:i/>
          <w:iCs/>
        </w:rPr>
        <w:t>These courses are only required for students in the 60-credit School Counseling degree track</w:t>
      </w:r>
    </w:p>
    <w:p w14:paraId="15154CAE" w14:textId="77777777" w:rsidR="00B31F18" w:rsidRPr="002B1853" w:rsidRDefault="00B31F18" w:rsidP="00B31F18">
      <w:pPr>
        <w:jc w:val="both"/>
        <w:rPr>
          <w:rFonts w:ascii="Cambria" w:hAnsi="Cambria"/>
        </w:rPr>
      </w:pPr>
    </w:p>
    <w:p w14:paraId="6D2B5ECA" w14:textId="77777777" w:rsidR="00B31F18" w:rsidRPr="002B1853" w:rsidRDefault="00B31F18" w:rsidP="00B31F18">
      <w:pPr>
        <w:jc w:val="both"/>
        <w:rPr>
          <w:rFonts w:ascii="Cambria" w:hAnsi="Cambria"/>
        </w:rPr>
      </w:pPr>
      <w:proofErr w:type="gramStart"/>
      <w:r w:rsidRPr="002B1853">
        <w:rPr>
          <w:rFonts w:ascii="Cambria" w:hAnsi="Cambria"/>
        </w:rPr>
        <w:t>Similar to</w:t>
      </w:r>
      <w:proofErr w:type="gramEnd"/>
      <w:r w:rsidRPr="002B1853">
        <w:rPr>
          <w:rFonts w:ascii="Cambria" w:hAnsi="Cambria"/>
        </w:rPr>
        <w:t xml:space="preserve"> practicum, students </w:t>
      </w:r>
      <w:r w:rsidRPr="002B1853">
        <w:rPr>
          <w:rFonts w:ascii="Cambria" w:hAnsi="Cambria"/>
          <w:b/>
          <w:bCs/>
          <w:u w:val="single"/>
        </w:rPr>
        <w:t>cannot take any of these courses concurrent with internship – they must be completed prior to enrollment in internship</w:t>
      </w:r>
      <w:r w:rsidRPr="002B1853">
        <w:rPr>
          <w:rFonts w:ascii="Cambria" w:hAnsi="Cambria"/>
          <w:b/>
          <w:bCs/>
        </w:rPr>
        <w:t xml:space="preserve">. </w:t>
      </w:r>
      <w:r w:rsidRPr="002B1853">
        <w:rPr>
          <w:rFonts w:ascii="Cambria" w:hAnsi="Cambria"/>
        </w:rPr>
        <w:t>Students should therefore be sure to create a plan of study with their advisors to prevent delay in their taking internship and degree completion.</w:t>
      </w:r>
    </w:p>
    <w:p w14:paraId="33E05256" w14:textId="77777777" w:rsidR="00B31F18" w:rsidRPr="002B1853" w:rsidRDefault="00B31F18" w:rsidP="00B31F18">
      <w:pPr>
        <w:rPr>
          <w:rFonts w:ascii="Cambria" w:hAnsi="Cambria"/>
        </w:rPr>
      </w:pPr>
    </w:p>
    <w:p w14:paraId="49525A42" w14:textId="1B8B72FB" w:rsidR="00152440" w:rsidRDefault="00152440"/>
    <w:p w14:paraId="4FC6C885" w14:textId="18077F25" w:rsidR="00B31F18" w:rsidRDefault="00B31F18"/>
    <w:p w14:paraId="72A56656" w14:textId="4E53DE6A" w:rsidR="00B31F18" w:rsidRDefault="00B31F18"/>
    <w:p w14:paraId="43321906" w14:textId="77777777" w:rsidR="00B31F18" w:rsidRDefault="00B31F18" w:rsidP="00B31F18">
      <w:pPr>
        <w:spacing w:line="275" w:lineRule="auto"/>
        <w:ind w:right="56"/>
        <w:jc w:val="center"/>
        <w:rPr>
          <w:rFonts w:ascii="Cambria" w:eastAsia="Cambria" w:hAnsi="Cambria" w:cs="Cambria"/>
          <w:b/>
          <w:bCs/>
          <w:sz w:val="32"/>
          <w:szCs w:val="32"/>
        </w:rPr>
      </w:pPr>
      <w:r>
        <w:rPr>
          <w:rFonts w:ascii="Cambria" w:eastAsia="Cambria" w:hAnsi="Cambria" w:cs="Cambria"/>
          <w:b/>
          <w:bCs/>
          <w:sz w:val="32"/>
          <w:szCs w:val="32"/>
        </w:rPr>
        <w:t>3-Year Course Rotation</w:t>
      </w:r>
    </w:p>
    <w:p w14:paraId="73F6D937" w14:textId="77777777" w:rsidR="00B31F18" w:rsidRPr="004A07A0" w:rsidRDefault="00B31F18" w:rsidP="00B31F18">
      <w:pPr>
        <w:spacing w:line="275" w:lineRule="auto"/>
        <w:ind w:right="56"/>
        <w:jc w:val="center"/>
        <w:rPr>
          <w:rFonts w:ascii="Cambria" w:eastAsia="Cambria" w:hAnsi="Cambria" w:cs="Cambria"/>
          <w:b/>
          <w:bCs/>
          <w:i/>
          <w:iCs/>
        </w:rPr>
      </w:pPr>
      <w:r>
        <w:rPr>
          <w:rFonts w:ascii="Cambria" w:eastAsia="Cambria" w:hAnsi="Cambria" w:cs="Cambria"/>
          <w:b/>
          <w:bCs/>
          <w:i/>
          <w:iCs/>
        </w:rPr>
        <w:t>Revised Spring 2023</w:t>
      </w:r>
    </w:p>
    <w:p w14:paraId="5FF8023F" w14:textId="77777777" w:rsidR="00B31F18" w:rsidRDefault="00B31F18" w:rsidP="00B31F18">
      <w:pPr>
        <w:spacing w:line="275" w:lineRule="auto"/>
        <w:ind w:right="56"/>
        <w:jc w:val="center"/>
        <w:rPr>
          <w:rFonts w:ascii="Cambria" w:eastAsia="Cambria" w:hAnsi="Cambria" w:cs="Cambria"/>
          <w:b/>
          <w:bCs/>
        </w:rPr>
      </w:pPr>
    </w:p>
    <w:tbl>
      <w:tblPr>
        <w:tblStyle w:val="TableGrid"/>
        <w:tblW w:w="8997" w:type="dxa"/>
        <w:tblLook w:val="04A0" w:firstRow="1" w:lastRow="0" w:firstColumn="1" w:lastColumn="0" w:noHBand="0" w:noVBand="1"/>
      </w:tblPr>
      <w:tblGrid>
        <w:gridCol w:w="6613"/>
        <w:gridCol w:w="780"/>
        <w:gridCol w:w="762"/>
        <w:gridCol w:w="842"/>
      </w:tblGrid>
      <w:tr w:rsidR="00B31F18" w:rsidRPr="004A07A0" w14:paraId="79680207" w14:textId="77777777" w:rsidTr="00A46C40">
        <w:tc>
          <w:tcPr>
            <w:tcW w:w="6631" w:type="dxa"/>
            <w:tcBorders>
              <w:bottom w:val="single" w:sz="4" w:space="0" w:color="auto"/>
            </w:tcBorders>
            <w:shd w:val="clear" w:color="auto" w:fill="AEAAAA" w:themeFill="background2" w:themeFillShade="BF"/>
          </w:tcPr>
          <w:p w14:paraId="487B210C" w14:textId="77777777" w:rsidR="00B31F18" w:rsidRPr="004A07A0" w:rsidRDefault="00B31F18" w:rsidP="00A46C40">
            <w:pPr>
              <w:jc w:val="center"/>
              <w:rPr>
                <w:rFonts w:ascii="Cambria" w:eastAsia="Times New Roman" w:hAnsi="Cambria" w:cs="Times New Roman"/>
                <w:b/>
                <w:bCs/>
                <w:sz w:val="28"/>
                <w:szCs w:val="28"/>
              </w:rPr>
            </w:pPr>
            <w:r w:rsidRPr="004A07A0">
              <w:rPr>
                <w:rFonts w:ascii="Cambria" w:eastAsia="Times New Roman" w:hAnsi="Cambria" w:cs="Times New Roman"/>
                <w:b/>
                <w:bCs/>
                <w:sz w:val="28"/>
                <w:szCs w:val="28"/>
              </w:rPr>
              <w:t>Course Number and Name</w:t>
            </w:r>
          </w:p>
        </w:tc>
        <w:tc>
          <w:tcPr>
            <w:tcW w:w="780" w:type="dxa"/>
            <w:tcBorders>
              <w:bottom w:val="single" w:sz="4" w:space="0" w:color="auto"/>
            </w:tcBorders>
            <w:shd w:val="clear" w:color="auto" w:fill="AEAAAA" w:themeFill="background2" w:themeFillShade="BF"/>
          </w:tcPr>
          <w:p w14:paraId="36AFB45C" w14:textId="77777777" w:rsidR="00B31F18" w:rsidRPr="004A07A0" w:rsidRDefault="00B31F18" w:rsidP="00A46C40">
            <w:pPr>
              <w:jc w:val="center"/>
              <w:rPr>
                <w:rFonts w:ascii="Cambria" w:eastAsia="Times New Roman" w:hAnsi="Cambria" w:cs="Times New Roman"/>
                <w:b/>
                <w:bCs/>
                <w:sz w:val="28"/>
                <w:szCs w:val="28"/>
              </w:rPr>
            </w:pPr>
            <w:r w:rsidRPr="004A07A0">
              <w:rPr>
                <w:rFonts w:ascii="Cambria" w:eastAsia="Times New Roman" w:hAnsi="Cambria" w:cs="Times New Roman"/>
                <w:b/>
                <w:bCs/>
                <w:sz w:val="28"/>
                <w:szCs w:val="28"/>
              </w:rPr>
              <w:t>Fall</w:t>
            </w:r>
          </w:p>
        </w:tc>
        <w:tc>
          <w:tcPr>
            <w:tcW w:w="762" w:type="dxa"/>
            <w:tcBorders>
              <w:bottom w:val="single" w:sz="4" w:space="0" w:color="auto"/>
            </w:tcBorders>
            <w:shd w:val="clear" w:color="auto" w:fill="AEAAAA" w:themeFill="background2" w:themeFillShade="BF"/>
          </w:tcPr>
          <w:p w14:paraId="0DA6EF96" w14:textId="77777777" w:rsidR="00B31F18" w:rsidRPr="004A07A0" w:rsidRDefault="00B31F18" w:rsidP="00A46C40">
            <w:pPr>
              <w:jc w:val="center"/>
              <w:rPr>
                <w:rFonts w:ascii="Cambria" w:eastAsia="Times New Roman" w:hAnsi="Cambria" w:cs="Times New Roman"/>
                <w:b/>
                <w:bCs/>
                <w:sz w:val="28"/>
                <w:szCs w:val="28"/>
              </w:rPr>
            </w:pPr>
            <w:r w:rsidRPr="004A07A0">
              <w:rPr>
                <w:rFonts w:ascii="Cambria" w:eastAsia="Times New Roman" w:hAnsi="Cambria" w:cs="Times New Roman"/>
                <w:b/>
                <w:bCs/>
                <w:sz w:val="28"/>
                <w:szCs w:val="28"/>
              </w:rPr>
              <w:t>Spr.</w:t>
            </w:r>
          </w:p>
        </w:tc>
        <w:tc>
          <w:tcPr>
            <w:tcW w:w="824" w:type="dxa"/>
            <w:tcBorders>
              <w:bottom w:val="single" w:sz="4" w:space="0" w:color="auto"/>
            </w:tcBorders>
            <w:shd w:val="clear" w:color="auto" w:fill="AEAAAA" w:themeFill="background2" w:themeFillShade="BF"/>
          </w:tcPr>
          <w:p w14:paraId="58420FE1" w14:textId="77777777" w:rsidR="00B31F18" w:rsidRPr="004A07A0" w:rsidRDefault="00B31F18" w:rsidP="00A46C40">
            <w:pPr>
              <w:jc w:val="center"/>
              <w:rPr>
                <w:rFonts w:ascii="Cambria" w:eastAsia="Times New Roman" w:hAnsi="Cambria" w:cs="Times New Roman"/>
                <w:b/>
                <w:bCs/>
                <w:sz w:val="28"/>
                <w:szCs w:val="28"/>
              </w:rPr>
            </w:pPr>
            <w:r w:rsidRPr="004A07A0">
              <w:rPr>
                <w:rFonts w:ascii="Cambria" w:eastAsia="Times New Roman" w:hAnsi="Cambria" w:cs="Times New Roman"/>
                <w:b/>
                <w:bCs/>
                <w:sz w:val="28"/>
                <w:szCs w:val="28"/>
              </w:rPr>
              <w:t>Sum.</w:t>
            </w:r>
          </w:p>
        </w:tc>
      </w:tr>
      <w:tr w:rsidR="00B31F18" w:rsidRPr="004A07A0" w14:paraId="1CF358CC" w14:textId="77777777" w:rsidTr="00A46C40">
        <w:tc>
          <w:tcPr>
            <w:tcW w:w="8997" w:type="dxa"/>
            <w:gridSpan w:val="4"/>
            <w:shd w:val="clear" w:color="auto" w:fill="D0CECE" w:themeFill="background2" w:themeFillShade="E6"/>
          </w:tcPr>
          <w:p w14:paraId="2622B7D6" w14:textId="77777777" w:rsidR="00B31F18" w:rsidRPr="004A07A0" w:rsidRDefault="00B31F18" w:rsidP="00A46C40">
            <w:pPr>
              <w:jc w:val="center"/>
              <w:rPr>
                <w:rFonts w:ascii="Cambria" w:eastAsia="Times New Roman" w:hAnsi="Cambria" w:cs="Times New Roman"/>
                <w:b/>
                <w:sz w:val="22"/>
                <w:szCs w:val="22"/>
              </w:rPr>
            </w:pPr>
            <w:r>
              <w:rPr>
                <w:rFonts w:ascii="Cambria" w:eastAsia="Times New Roman" w:hAnsi="Cambria" w:cs="Times New Roman"/>
                <w:b/>
                <w:sz w:val="22"/>
                <w:szCs w:val="22"/>
              </w:rPr>
              <w:t>Introductory/</w:t>
            </w:r>
            <w:r w:rsidRPr="004A07A0">
              <w:rPr>
                <w:rFonts w:ascii="Cambria" w:eastAsia="Times New Roman" w:hAnsi="Cambria" w:cs="Times New Roman"/>
                <w:b/>
                <w:sz w:val="22"/>
                <w:szCs w:val="22"/>
              </w:rPr>
              <w:t>Pre</w:t>
            </w:r>
            <w:r>
              <w:rPr>
                <w:rFonts w:ascii="Cambria" w:eastAsia="Times New Roman" w:hAnsi="Cambria" w:cs="Times New Roman"/>
                <w:b/>
                <w:sz w:val="22"/>
                <w:szCs w:val="22"/>
              </w:rPr>
              <w:t>r</w:t>
            </w:r>
            <w:r w:rsidRPr="004A07A0">
              <w:rPr>
                <w:rFonts w:ascii="Cambria" w:eastAsia="Times New Roman" w:hAnsi="Cambria" w:cs="Times New Roman"/>
                <w:b/>
                <w:sz w:val="22"/>
                <w:szCs w:val="22"/>
              </w:rPr>
              <w:t>equisite Courses</w:t>
            </w:r>
          </w:p>
        </w:tc>
      </w:tr>
      <w:tr w:rsidR="00B31F18" w:rsidRPr="004A07A0" w14:paraId="6ECD4229" w14:textId="77777777" w:rsidTr="00A46C40">
        <w:tc>
          <w:tcPr>
            <w:tcW w:w="6631" w:type="dxa"/>
          </w:tcPr>
          <w:p w14:paraId="3EA24B99" w14:textId="77777777" w:rsidR="00B31F18" w:rsidRPr="004A07A0" w:rsidRDefault="00B31F18" w:rsidP="00A46C40">
            <w:pPr>
              <w:rPr>
                <w:rFonts w:ascii="Cambria" w:eastAsia="Times New Roman" w:hAnsi="Cambria" w:cs="Times New Roman"/>
                <w:sz w:val="22"/>
                <w:szCs w:val="22"/>
              </w:rPr>
            </w:pPr>
            <w:r w:rsidRPr="004A07A0">
              <w:rPr>
                <w:rFonts w:ascii="Cambria" w:eastAsia="Times New Roman" w:hAnsi="Cambria" w:cs="Times New Roman"/>
                <w:sz w:val="22"/>
                <w:szCs w:val="22"/>
              </w:rPr>
              <w:t>*COU 813 Professional Orientation &amp; Ethics in Counseling</w:t>
            </w:r>
          </w:p>
        </w:tc>
        <w:tc>
          <w:tcPr>
            <w:tcW w:w="780" w:type="dxa"/>
          </w:tcPr>
          <w:p w14:paraId="733AFCFA" w14:textId="77777777" w:rsidR="00B31F18" w:rsidRPr="004A07A0" w:rsidRDefault="00B31F18" w:rsidP="00A46C40">
            <w:pPr>
              <w:jc w:val="center"/>
              <w:rPr>
                <w:rFonts w:ascii="Cambria" w:eastAsia="Times New Roman" w:hAnsi="Cambria" w:cs="Times New Roman"/>
                <w:sz w:val="22"/>
                <w:szCs w:val="22"/>
              </w:rPr>
            </w:pPr>
            <w:r w:rsidRPr="004A07A0">
              <w:rPr>
                <w:rFonts w:ascii="Cambria" w:eastAsia="Times New Roman" w:hAnsi="Cambria" w:cs="Times New Roman"/>
                <w:sz w:val="22"/>
                <w:szCs w:val="22"/>
              </w:rPr>
              <w:t>X</w:t>
            </w:r>
          </w:p>
        </w:tc>
        <w:tc>
          <w:tcPr>
            <w:tcW w:w="762" w:type="dxa"/>
          </w:tcPr>
          <w:p w14:paraId="3907FF34" w14:textId="77777777" w:rsidR="00B31F18" w:rsidRPr="004A07A0" w:rsidRDefault="00B31F18" w:rsidP="00A46C40">
            <w:pPr>
              <w:jc w:val="center"/>
              <w:rPr>
                <w:rFonts w:ascii="Cambria" w:eastAsia="Times New Roman" w:hAnsi="Cambria" w:cs="Times New Roman"/>
                <w:sz w:val="22"/>
                <w:szCs w:val="22"/>
              </w:rPr>
            </w:pPr>
            <w:r w:rsidRPr="004A07A0">
              <w:rPr>
                <w:rFonts w:ascii="Cambria" w:eastAsia="Times New Roman" w:hAnsi="Cambria" w:cs="Times New Roman"/>
                <w:sz w:val="22"/>
                <w:szCs w:val="22"/>
              </w:rPr>
              <w:t>X</w:t>
            </w:r>
          </w:p>
        </w:tc>
        <w:tc>
          <w:tcPr>
            <w:tcW w:w="824" w:type="dxa"/>
          </w:tcPr>
          <w:p w14:paraId="02D63574" w14:textId="77777777" w:rsidR="00B31F18" w:rsidRPr="004A07A0" w:rsidRDefault="00B31F18" w:rsidP="00A46C40">
            <w:pPr>
              <w:jc w:val="center"/>
              <w:rPr>
                <w:rFonts w:ascii="Cambria" w:eastAsia="Times New Roman" w:hAnsi="Cambria" w:cs="Times New Roman"/>
                <w:sz w:val="22"/>
                <w:szCs w:val="22"/>
              </w:rPr>
            </w:pPr>
          </w:p>
        </w:tc>
      </w:tr>
      <w:tr w:rsidR="00B31F18" w:rsidRPr="004A07A0" w14:paraId="79EC0211" w14:textId="77777777" w:rsidTr="00A46C40">
        <w:tc>
          <w:tcPr>
            <w:tcW w:w="6631" w:type="dxa"/>
          </w:tcPr>
          <w:p w14:paraId="53700061" w14:textId="77777777" w:rsidR="00B31F18" w:rsidRPr="004A07A0" w:rsidRDefault="00B31F18" w:rsidP="00A46C40">
            <w:pPr>
              <w:rPr>
                <w:rFonts w:ascii="Cambria" w:eastAsia="Times New Roman" w:hAnsi="Cambria" w:cs="Times New Roman"/>
                <w:sz w:val="22"/>
                <w:szCs w:val="22"/>
              </w:rPr>
            </w:pPr>
            <w:r w:rsidRPr="004A07A0">
              <w:rPr>
                <w:rFonts w:ascii="Cambria" w:eastAsia="Times New Roman" w:hAnsi="Cambria" w:cs="Times New Roman"/>
                <w:sz w:val="22"/>
                <w:szCs w:val="22"/>
              </w:rPr>
              <w:t>*COU 840 Counseling Theory and Practice</w:t>
            </w:r>
          </w:p>
        </w:tc>
        <w:tc>
          <w:tcPr>
            <w:tcW w:w="780" w:type="dxa"/>
          </w:tcPr>
          <w:p w14:paraId="0ACB5FC9" w14:textId="77777777" w:rsidR="00B31F18" w:rsidRPr="004A07A0" w:rsidRDefault="00B31F18" w:rsidP="00A46C40">
            <w:pPr>
              <w:jc w:val="center"/>
              <w:rPr>
                <w:rFonts w:ascii="Cambria" w:eastAsia="Times New Roman" w:hAnsi="Cambria" w:cs="Times New Roman"/>
                <w:sz w:val="22"/>
                <w:szCs w:val="22"/>
              </w:rPr>
            </w:pPr>
            <w:r w:rsidRPr="004A07A0">
              <w:rPr>
                <w:rFonts w:ascii="Cambria" w:eastAsia="Times New Roman" w:hAnsi="Cambria" w:cs="Times New Roman"/>
                <w:sz w:val="22"/>
                <w:szCs w:val="22"/>
              </w:rPr>
              <w:t>X</w:t>
            </w:r>
          </w:p>
        </w:tc>
        <w:tc>
          <w:tcPr>
            <w:tcW w:w="762" w:type="dxa"/>
          </w:tcPr>
          <w:p w14:paraId="37264DA1" w14:textId="77777777" w:rsidR="00B31F18" w:rsidRPr="004A07A0" w:rsidRDefault="00B31F18" w:rsidP="00A46C40">
            <w:pPr>
              <w:jc w:val="center"/>
              <w:rPr>
                <w:rFonts w:ascii="Cambria" w:eastAsia="Times New Roman" w:hAnsi="Cambria" w:cs="Times New Roman"/>
                <w:sz w:val="22"/>
                <w:szCs w:val="22"/>
              </w:rPr>
            </w:pPr>
            <w:r w:rsidRPr="004A07A0">
              <w:rPr>
                <w:rFonts w:ascii="Cambria" w:eastAsia="Times New Roman" w:hAnsi="Cambria" w:cs="Times New Roman"/>
                <w:sz w:val="22"/>
                <w:szCs w:val="22"/>
              </w:rPr>
              <w:t>X</w:t>
            </w:r>
          </w:p>
        </w:tc>
        <w:tc>
          <w:tcPr>
            <w:tcW w:w="824" w:type="dxa"/>
          </w:tcPr>
          <w:p w14:paraId="537CE863" w14:textId="77777777" w:rsidR="00B31F18" w:rsidRPr="004A07A0" w:rsidRDefault="00B31F18" w:rsidP="00A46C40">
            <w:pPr>
              <w:jc w:val="center"/>
              <w:rPr>
                <w:rFonts w:ascii="Cambria" w:eastAsia="Times New Roman" w:hAnsi="Cambria" w:cs="Times New Roman"/>
                <w:sz w:val="22"/>
                <w:szCs w:val="22"/>
              </w:rPr>
            </w:pPr>
          </w:p>
        </w:tc>
      </w:tr>
      <w:tr w:rsidR="00B31F18" w:rsidRPr="004A07A0" w14:paraId="731C2EFD" w14:textId="77777777" w:rsidTr="00A46C40">
        <w:tc>
          <w:tcPr>
            <w:tcW w:w="6631" w:type="dxa"/>
            <w:tcBorders>
              <w:bottom w:val="single" w:sz="4" w:space="0" w:color="auto"/>
            </w:tcBorders>
          </w:tcPr>
          <w:p w14:paraId="6E1839CA" w14:textId="77777777" w:rsidR="00B31F18" w:rsidRPr="004A07A0" w:rsidRDefault="00B31F18" w:rsidP="00A46C40">
            <w:pPr>
              <w:rPr>
                <w:rFonts w:ascii="Cambria" w:eastAsia="Times New Roman" w:hAnsi="Cambria" w:cs="Times New Roman"/>
                <w:sz w:val="22"/>
                <w:szCs w:val="22"/>
              </w:rPr>
            </w:pPr>
            <w:r w:rsidRPr="004A07A0">
              <w:rPr>
                <w:rFonts w:ascii="Cambria" w:eastAsia="Times New Roman" w:hAnsi="Cambria" w:cs="Times New Roman"/>
                <w:sz w:val="22"/>
                <w:szCs w:val="22"/>
              </w:rPr>
              <w:t>*COU 846 Process and Basic Techniques of Counseling</w:t>
            </w:r>
          </w:p>
        </w:tc>
        <w:tc>
          <w:tcPr>
            <w:tcW w:w="780" w:type="dxa"/>
            <w:tcBorders>
              <w:bottom w:val="single" w:sz="4" w:space="0" w:color="auto"/>
            </w:tcBorders>
          </w:tcPr>
          <w:p w14:paraId="326DDEB7" w14:textId="77777777" w:rsidR="00B31F18" w:rsidRPr="004A07A0" w:rsidRDefault="00B31F18" w:rsidP="00A46C40">
            <w:pPr>
              <w:jc w:val="center"/>
              <w:rPr>
                <w:rFonts w:ascii="Cambria" w:eastAsia="Times New Roman" w:hAnsi="Cambria" w:cs="Times New Roman"/>
                <w:sz w:val="22"/>
                <w:szCs w:val="22"/>
              </w:rPr>
            </w:pPr>
            <w:r w:rsidRPr="004A07A0">
              <w:rPr>
                <w:rFonts w:ascii="Cambria" w:eastAsia="Times New Roman" w:hAnsi="Cambria" w:cs="Times New Roman"/>
                <w:sz w:val="22"/>
                <w:szCs w:val="22"/>
              </w:rPr>
              <w:t>X</w:t>
            </w:r>
          </w:p>
        </w:tc>
        <w:tc>
          <w:tcPr>
            <w:tcW w:w="762" w:type="dxa"/>
            <w:tcBorders>
              <w:bottom w:val="single" w:sz="4" w:space="0" w:color="auto"/>
            </w:tcBorders>
          </w:tcPr>
          <w:p w14:paraId="3C05CE59" w14:textId="77777777" w:rsidR="00B31F18" w:rsidRPr="004A07A0" w:rsidRDefault="00B31F18" w:rsidP="00A46C40">
            <w:pPr>
              <w:jc w:val="center"/>
              <w:rPr>
                <w:rFonts w:ascii="Cambria" w:eastAsia="Times New Roman" w:hAnsi="Cambria" w:cs="Times New Roman"/>
                <w:sz w:val="22"/>
                <w:szCs w:val="22"/>
              </w:rPr>
            </w:pPr>
            <w:r w:rsidRPr="004A07A0">
              <w:rPr>
                <w:rFonts w:ascii="Cambria" w:eastAsia="Times New Roman" w:hAnsi="Cambria" w:cs="Times New Roman"/>
                <w:sz w:val="22"/>
                <w:szCs w:val="22"/>
              </w:rPr>
              <w:t>X</w:t>
            </w:r>
          </w:p>
        </w:tc>
        <w:tc>
          <w:tcPr>
            <w:tcW w:w="824" w:type="dxa"/>
            <w:tcBorders>
              <w:bottom w:val="single" w:sz="4" w:space="0" w:color="auto"/>
            </w:tcBorders>
          </w:tcPr>
          <w:p w14:paraId="45CA0B31" w14:textId="77777777" w:rsidR="00B31F18" w:rsidRPr="004A07A0" w:rsidRDefault="00B31F18" w:rsidP="00A46C40">
            <w:pPr>
              <w:jc w:val="center"/>
              <w:rPr>
                <w:rFonts w:ascii="Cambria" w:eastAsia="Times New Roman" w:hAnsi="Cambria" w:cs="Times New Roman"/>
                <w:sz w:val="22"/>
                <w:szCs w:val="22"/>
              </w:rPr>
            </w:pPr>
          </w:p>
        </w:tc>
      </w:tr>
      <w:tr w:rsidR="00B31F18" w:rsidRPr="004A07A0" w14:paraId="0B2EB80C" w14:textId="77777777" w:rsidTr="00A46C40">
        <w:tc>
          <w:tcPr>
            <w:tcW w:w="8997" w:type="dxa"/>
            <w:gridSpan w:val="4"/>
            <w:shd w:val="clear" w:color="auto" w:fill="D0CECE" w:themeFill="background2" w:themeFillShade="E6"/>
          </w:tcPr>
          <w:p w14:paraId="1B439819" w14:textId="77777777" w:rsidR="00B31F18" w:rsidRPr="004A07A0" w:rsidRDefault="00B31F18" w:rsidP="00A46C40">
            <w:pPr>
              <w:jc w:val="center"/>
              <w:rPr>
                <w:rFonts w:ascii="Cambria" w:eastAsia="Times New Roman" w:hAnsi="Cambria" w:cs="Times New Roman"/>
                <w:b/>
                <w:sz w:val="22"/>
                <w:szCs w:val="22"/>
              </w:rPr>
            </w:pPr>
            <w:r w:rsidRPr="004A07A0">
              <w:rPr>
                <w:rFonts w:ascii="Cambria" w:eastAsia="Times New Roman" w:hAnsi="Cambria" w:cs="Times New Roman"/>
                <w:b/>
                <w:sz w:val="22"/>
                <w:szCs w:val="22"/>
              </w:rPr>
              <w:t>Core Courses</w:t>
            </w:r>
          </w:p>
        </w:tc>
      </w:tr>
      <w:tr w:rsidR="00B31F18" w:rsidRPr="004A07A0" w14:paraId="20E9EA8E" w14:textId="77777777" w:rsidTr="00A46C40">
        <w:tc>
          <w:tcPr>
            <w:tcW w:w="6631" w:type="dxa"/>
          </w:tcPr>
          <w:p w14:paraId="1A576A58" w14:textId="77777777" w:rsidR="00B31F18" w:rsidRPr="004A07A0" w:rsidRDefault="00B31F18" w:rsidP="00A46C40">
            <w:pPr>
              <w:rPr>
                <w:rFonts w:ascii="Cambria" w:eastAsia="Times New Roman" w:hAnsi="Cambria" w:cs="Times New Roman"/>
                <w:sz w:val="22"/>
                <w:szCs w:val="22"/>
              </w:rPr>
            </w:pPr>
            <w:r w:rsidRPr="004A07A0">
              <w:rPr>
                <w:rFonts w:ascii="Cambria" w:hAnsi="Cambria"/>
                <w:sz w:val="22"/>
                <w:szCs w:val="22"/>
              </w:rPr>
              <w:t>^</w:t>
            </w:r>
            <w:r w:rsidRPr="004A07A0">
              <w:rPr>
                <w:rFonts w:ascii="Cambria" w:eastAsia="Times New Roman" w:hAnsi="Cambria" w:cs="Times New Roman"/>
                <w:sz w:val="22"/>
                <w:szCs w:val="22"/>
              </w:rPr>
              <w:t>COU 804 Counseling Diverse Populations</w:t>
            </w:r>
          </w:p>
        </w:tc>
        <w:tc>
          <w:tcPr>
            <w:tcW w:w="780" w:type="dxa"/>
          </w:tcPr>
          <w:p w14:paraId="26977E79" w14:textId="77777777" w:rsidR="00B31F18" w:rsidRPr="004A07A0" w:rsidRDefault="00B31F18" w:rsidP="00A46C40">
            <w:pPr>
              <w:jc w:val="center"/>
              <w:rPr>
                <w:rFonts w:ascii="Cambria" w:eastAsia="Times New Roman" w:hAnsi="Cambria" w:cs="Times New Roman"/>
                <w:sz w:val="22"/>
                <w:szCs w:val="22"/>
              </w:rPr>
            </w:pPr>
            <w:r w:rsidRPr="004A07A0">
              <w:rPr>
                <w:rFonts w:ascii="Cambria" w:eastAsia="Times New Roman" w:hAnsi="Cambria" w:cs="Times New Roman"/>
                <w:sz w:val="22"/>
                <w:szCs w:val="22"/>
              </w:rPr>
              <w:t>X</w:t>
            </w:r>
          </w:p>
        </w:tc>
        <w:tc>
          <w:tcPr>
            <w:tcW w:w="762" w:type="dxa"/>
          </w:tcPr>
          <w:p w14:paraId="1CDBACE5" w14:textId="77777777" w:rsidR="00B31F18" w:rsidRPr="004A07A0" w:rsidRDefault="00B31F18" w:rsidP="00A46C40">
            <w:pPr>
              <w:jc w:val="center"/>
              <w:rPr>
                <w:rFonts w:ascii="Cambria" w:eastAsia="Times New Roman" w:hAnsi="Cambria" w:cs="Times New Roman"/>
                <w:sz w:val="22"/>
                <w:szCs w:val="22"/>
              </w:rPr>
            </w:pPr>
            <w:r w:rsidRPr="004A07A0">
              <w:rPr>
                <w:rFonts w:ascii="Cambria" w:eastAsia="Times New Roman" w:hAnsi="Cambria" w:cs="Times New Roman"/>
                <w:sz w:val="22"/>
                <w:szCs w:val="22"/>
              </w:rPr>
              <w:t>X</w:t>
            </w:r>
          </w:p>
        </w:tc>
        <w:tc>
          <w:tcPr>
            <w:tcW w:w="824" w:type="dxa"/>
          </w:tcPr>
          <w:p w14:paraId="328484DD" w14:textId="77777777" w:rsidR="00B31F18" w:rsidRPr="004A07A0" w:rsidRDefault="00B31F18" w:rsidP="00A46C40">
            <w:pPr>
              <w:jc w:val="center"/>
              <w:rPr>
                <w:rFonts w:ascii="Cambria" w:eastAsia="Times New Roman" w:hAnsi="Cambria" w:cs="Times New Roman"/>
                <w:sz w:val="22"/>
                <w:szCs w:val="22"/>
              </w:rPr>
            </w:pPr>
          </w:p>
        </w:tc>
      </w:tr>
      <w:tr w:rsidR="00B31F18" w:rsidRPr="004A07A0" w14:paraId="4CAF9198" w14:textId="77777777" w:rsidTr="00A46C40">
        <w:tc>
          <w:tcPr>
            <w:tcW w:w="6631" w:type="dxa"/>
          </w:tcPr>
          <w:p w14:paraId="48D7FC03" w14:textId="77777777" w:rsidR="00B31F18" w:rsidRPr="004A07A0" w:rsidRDefault="00B31F18" w:rsidP="00A46C40">
            <w:pPr>
              <w:rPr>
                <w:rFonts w:ascii="Cambria" w:eastAsia="Times New Roman" w:hAnsi="Cambria" w:cs="Times New Roman"/>
                <w:sz w:val="22"/>
                <w:szCs w:val="22"/>
              </w:rPr>
            </w:pPr>
            <w:r w:rsidRPr="004A07A0">
              <w:rPr>
                <w:rFonts w:ascii="Cambria" w:eastAsia="Times New Roman" w:hAnsi="Cambria" w:cs="Times New Roman"/>
                <w:sz w:val="22"/>
                <w:szCs w:val="22"/>
              </w:rPr>
              <w:t>+COU 820 Group Counseling</w:t>
            </w:r>
          </w:p>
        </w:tc>
        <w:tc>
          <w:tcPr>
            <w:tcW w:w="780" w:type="dxa"/>
          </w:tcPr>
          <w:p w14:paraId="20EBE24C" w14:textId="77777777" w:rsidR="00B31F18" w:rsidRPr="004A07A0" w:rsidRDefault="00B31F18" w:rsidP="00A46C40">
            <w:pPr>
              <w:jc w:val="center"/>
              <w:rPr>
                <w:rFonts w:ascii="Cambria" w:eastAsia="Times New Roman" w:hAnsi="Cambria" w:cs="Times New Roman"/>
                <w:sz w:val="22"/>
                <w:szCs w:val="22"/>
              </w:rPr>
            </w:pPr>
            <w:r w:rsidRPr="004A07A0">
              <w:rPr>
                <w:rFonts w:ascii="Cambria" w:eastAsia="Times New Roman" w:hAnsi="Cambria" w:cs="Times New Roman"/>
                <w:sz w:val="22"/>
                <w:szCs w:val="22"/>
              </w:rPr>
              <w:t>XX</w:t>
            </w:r>
          </w:p>
        </w:tc>
        <w:tc>
          <w:tcPr>
            <w:tcW w:w="762" w:type="dxa"/>
          </w:tcPr>
          <w:p w14:paraId="145543F8" w14:textId="77777777" w:rsidR="00B31F18" w:rsidRPr="004A07A0" w:rsidRDefault="00B31F18" w:rsidP="00A46C40">
            <w:pPr>
              <w:jc w:val="center"/>
              <w:rPr>
                <w:rFonts w:ascii="Cambria" w:eastAsia="Times New Roman" w:hAnsi="Cambria" w:cs="Times New Roman"/>
                <w:sz w:val="22"/>
                <w:szCs w:val="22"/>
              </w:rPr>
            </w:pPr>
            <w:r w:rsidRPr="004A07A0">
              <w:rPr>
                <w:rFonts w:ascii="Cambria" w:eastAsia="Times New Roman" w:hAnsi="Cambria" w:cs="Times New Roman"/>
                <w:sz w:val="22"/>
                <w:szCs w:val="22"/>
              </w:rPr>
              <w:t>XX</w:t>
            </w:r>
          </w:p>
        </w:tc>
        <w:tc>
          <w:tcPr>
            <w:tcW w:w="824" w:type="dxa"/>
          </w:tcPr>
          <w:p w14:paraId="261D4A13" w14:textId="77777777" w:rsidR="00B31F18" w:rsidRPr="004A07A0" w:rsidRDefault="00B31F18" w:rsidP="00A46C40">
            <w:pPr>
              <w:jc w:val="center"/>
              <w:rPr>
                <w:rFonts w:ascii="Cambria" w:eastAsia="Times New Roman" w:hAnsi="Cambria" w:cs="Times New Roman"/>
                <w:sz w:val="22"/>
                <w:szCs w:val="22"/>
              </w:rPr>
            </w:pPr>
          </w:p>
        </w:tc>
      </w:tr>
      <w:tr w:rsidR="00B31F18" w:rsidRPr="004A07A0" w14:paraId="438136E8" w14:textId="77777777" w:rsidTr="00A46C40">
        <w:tc>
          <w:tcPr>
            <w:tcW w:w="6631" w:type="dxa"/>
          </w:tcPr>
          <w:p w14:paraId="06715421" w14:textId="77777777" w:rsidR="00B31F18" w:rsidRPr="004A07A0" w:rsidRDefault="00B31F18" w:rsidP="00A46C40">
            <w:pPr>
              <w:rPr>
                <w:rFonts w:ascii="Cambria" w:eastAsia="Times New Roman" w:hAnsi="Cambria" w:cs="Times New Roman"/>
                <w:sz w:val="22"/>
                <w:szCs w:val="22"/>
              </w:rPr>
            </w:pPr>
            <w:r w:rsidRPr="004A07A0">
              <w:rPr>
                <w:rFonts w:ascii="Cambria" w:hAnsi="Cambria"/>
                <w:sz w:val="22"/>
                <w:szCs w:val="22"/>
              </w:rPr>
              <w:t>^</w:t>
            </w:r>
            <w:r w:rsidRPr="004A07A0">
              <w:rPr>
                <w:rFonts w:ascii="Cambria" w:eastAsia="Times New Roman" w:hAnsi="Cambria" w:cs="Times New Roman"/>
                <w:sz w:val="22"/>
                <w:szCs w:val="22"/>
              </w:rPr>
              <w:t>COU 822 Lifestyle and Career Counseling</w:t>
            </w:r>
          </w:p>
        </w:tc>
        <w:tc>
          <w:tcPr>
            <w:tcW w:w="780" w:type="dxa"/>
          </w:tcPr>
          <w:p w14:paraId="44B53CA5" w14:textId="77777777" w:rsidR="00B31F18" w:rsidRPr="004A07A0" w:rsidRDefault="00B31F18" w:rsidP="00A46C40">
            <w:pPr>
              <w:jc w:val="center"/>
              <w:rPr>
                <w:rFonts w:ascii="Cambria" w:eastAsia="Times New Roman" w:hAnsi="Cambria" w:cs="Times New Roman"/>
                <w:sz w:val="22"/>
                <w:szCs w:val="22"/>
              </w:rPr>
            </w:pPr>
            <w:r w:rsidRPr="004A07A0">
              <w:rPr>
                <w:rFonts w:ascii="Cambria" w:eastAsia="Times New Roman" w:hAnsi="Cambria" w:cs="Times New Roman"/>
                <w:sz w:val="22"/>
                <w:szCs w:val="22"/>
              </w:rPr>
              <w:t>X</w:t>
            </w:r>
          </w:p>
        </w:tc>
        <w:tc>
          <w:tcPr>
            <w:tcW w:w="762" w:type="dxa"/>
          </w:tcPr>
          <w:p w14:paraId="77E46ACB" w14:textId="77777777" w:rsidR="00B31F18" w:rsidRPr="004A07A0" w:rsidRDefault="00B31F18" w:rsidP="00A46C40">
            <w:pPr>
              <w:jc w:val="center"/>
              <w:rPr>
                <w:rFonts w:ascii="Cambria" w:eastAsia="Times New Roman" w:hAnsi="Cambria" w:cs="Times New Roman"/>
                <w:sz w:val="22"/>
                <w:szCs w:val="22"/>
              </w:rPr>
            </w:pPr>
            <w:r w:rsidRPr="004A07A0">
              <w:rPr>
                <w:rFonts w:ascii="Cambria" w:eastAsia="Times New Roman" w:hAnsi="Cambria" w:cs="Times New Roman"/>
                <w:sz w:val="22"/>
                <w:szCs w:val="22"/>
              </w:rPr>
              <w:t>X</w:t>
            </w:r>
          </w:p>
        </w:tc>
        <w:tc>
          <w:tcPr>
            <w:tcW w:w="824" w:type="dxa"/>
          </w:tcPr>
          <w:p w14:paraId="10E1DA52" w14:textId="77777777" w:rsidR="00B31F18" w:rsidRPr="004A07A0" w:rsidRDefault="00B31F18" w:rsidP="00A46C40">
            <w:pPr>
              <w:jc w:val="center"/>
              <w:rPr>
                <w:rFonts w:ascii="Cambria" w:eastAsia="Times New Roman" w:hAnsi="Cambria" w:cs="Times New Roman"/>
                <w:sz w:val="22"/>
                <w:szCs w:val="22"/>
              </w:rPr>
            </w:pPr>
          </w:p>
        </w:tc>
      </w:tr>
      <w:tr w:rsidR="00B31F18" w:rsidRPr="004A07A0" w14:paraId="77A14F69" w14:textId="77777777" w:rsidTr="00A46C40">
        <w:tc>
          <w:tcPr>
            <w:tcW w:w="6631" w:type="dxa"/>
          </w:tcPr>
          <w:p w14:paraId="4F24482F" w14:textId="77777777" w:rsidR="00B31F18" w:rsidRPr="004A07A0" w:rsidRDefault="00B31F18" w:rsidP="00A46C40">
            <w:pPr>
              <w:rPr>
                <w:rFonts w:ascii="Cambria" w:eastAsia="Times New Roman" w:hAnsi="Cambria" w:cs="Times New Roman"/>
                <w:sz w:val="22"/>
                <w:szCs w:val="22"/>
              </w:rPr>
            </w:pPr>
            <w:r w:rsidRPr="004A07A0">
              <w:rPr>
                <w:rFonts w:ascii="Cambria" w:eastAsia="Times New Roman" w:hAnsi="Cambria" w:cs="Times New Roman"/>
                <w:sz w:val="22"/>
                <w:szCs w:val="22"/>
              </w:rPr>
              <w:t>+COU 863 Crisis and Grief Counseling</w:t>
            </w:r>
          </w:p>
        </w:tc>
        <w:tc>
          <w:tcPr>
            <w:tcW w:w="780" w:type="dxa"/>
          </w:tcPr>
          <w:p w14:paraId="3DF20E1D" w14:textId="77777777" w:rsidR="00B31F18" w:rsidRPr="004A07A0" w:rsidRDefault="00B31F18" w:rsidP="00A46C40">
            <w:pPr>
              <w:jc w:val="center"/>
              <w:rPr>
                <w:rFonts w:ascii="Cambria" w:eastAsia="Times New Roman" w:hAnsi="Cambria" w:cs="Times New Roman"/>
                <w:sz w:val="22"/>
                <w:szCs w:val="22"/>
              </w:rPr>
            </w:pPr>
            <w:r w:rsidRPr="004A07A0">
              <w:rPr>
                <w:rFonts w:ascii="Cambria" w:eastAsia="Times New Roman" w:hAnsi="Cambria" w:cs="Times New Roman"/>
                <w:sz w:val="22"/>
                <w:szCs w:val="22"/>
              </w:rPr>
              <w:t>X</w:t>
            </w:r>
          </w:p>
        </w:tc>
        <w:tc>
          <w:tcPr>
            <w:tcW w:w="762" w:type="dxa"/>
          </w:tcPr>
          <w:p w14:paraId="0A143C9D" w14:textId="77777777" w:rsidR="00B31F18" w:rsidRPr="004A07A0" w:rsidRDefault="00B31F18" w:rsidP="00A46C40">
            <w:pPr>
              <w:jc w:val="center"/>
              <w:rPr>
                <w:rFonts w:ascii="Cambria" w:eastAsia="Times New Roman" w:hAnsi="Cambria" w:cs="Times New Roman"/>
                <w:sz w:val="22"/>
                <w:szCs w:val="22"/>
              </w:rPr>
            </w:pPr>
            <w:r w:rsidRPr="004A07A0">
              <w:rPr>
                <w:rFonts w:ascii="Cambria" w:eastAsia="Times New Roman" w:hAnsi="Cambria" w:cs="Times New Roman"/>
                <w:sz w:val="22"/>
                <w:szCs w:val="22"/>
              </w:rPr>
              <w:t>X</w:t>
            </w:r>
          </w:p>
        </w:tc>
        <w:tc>
          <w:tcPr>
            <w:tcW w:w="824" w:type="dxa"/>
          </w:tcPr>
          <w:p w14:paraId="456610DA" w14:textId="77777777" w:rsidR="00B31F18" w:rsidRPr="004A07A0" w:rsidRDefault="00B31F18" w:rsidP="00A46C40">
            <w:pPr>
              <w:jc w:val="center"/>
              <w:rPr>
                <w:rFonts w:ascii="Cambria" w:eastAsia="Times New Roman" w:hAnsi="Cambria" w:cs="Times New Roman"/>
                <w:sz w:val="22"/>
                <w:szCs w:val="22"/>
              </w:rPr>
            </w:pPr>
          </w:p>
        </w:tc>
      </w:tr>
      <w:tr w:rsidR="00B31F18" w:rsidRPr="004A07A0" w14:paraId="7E1178DA" w14:textId="77777777" w:rsidTr="00A46C40">
        <w:tc>
          <w:tcPr>
            <w:tcW w:w="6631" w:type="dxa"/>
          </w:tcPr>
          <w:p w14:paraId="027075A5" w14:textId="77777777" w:rsidR="00B31F18" w:rsidRPr="004A07A0" w:rsidRDefault="00B31F18" w:rsidP="00A46C40">
            <w:pPr>
              <w:rPr>
                <w:rFonts w:ascii="Cambria" w:eastAsia="Times New Roman" w:hAnsi="Cambria" w:cs="Times New Roman"/>
                <w:sz w:val="22"/>
                <w:szCs w:val="22"/>
              </w:rPr>
            </w:pPr>
            <w:r w:rsidRPr="004A07A0">
              <w:rPr>
                <w:rFonts w:ascii="Cambria" w:eastAsia="Times New Roman" w:hAnsi="Cambria" w:cs="Times New Roman"/>
                <w:sz w:val="22"/>
                <w:szCs w:val="22"/>
              </w:rPr>
              <w:t>+COU 848 Child and Adolescent Counseling</w:t>
            </w:r>
          </w:p>
        </w:tc>
        <w:tc>
          <w:tcPr>
            <w:tcW w:w="780" w:type="dxa"/>
          </w:tcPr>
          <w:p w14:paraId="2F5DF037" w14:textId="77777777" w:rsidR="00B31F18" w:rsidRPr="004A07A0" w:rsidRDefault="00B31F18" w:rsidP="00A46C40">
            <w:pPr>
              <w:jc w:val="center"/>
              <w:rPr>
                <w:rFonts w:ascii="Cambria" w:eastAsia="Times New Roman" w:hAnsi="Cambria" w:cs="Times New Roman"/>
                <w:sz w:val="22"/>
                <w:szCs w:val="22"/>
              </w:rPr>
            </w:pPr>
            <w:r w:rsidRPr="004A07A0">
              <w:rPr>
                <w:rFonts w:ascii="Cambria" w:eastAsia="Times New Roman" w:hAnsi="Cambria" w:cs="Times New Roman"/>
                <w:sz w:val="22"/>
                <w:szCs w:val="22"/>
              </w:rPr>
              <w:t>X</w:t>
            </w:r>
          </w:p>
        </w:tc>
        <w:tc>
          <w:tcPr>
            <w:tcW w:w="762" w:type="dxa"/>
          </w:tcPr>
          <w:p w14:paraId="41D54D71" w14:textId="77777777" w:rsidR="00B31F18" w:rsidRPr="004A07A0" w:rsidRDefault="00B31F18" w:rsidP="00A46C40">
            <w:pPr>
              <w:jc w:val="center"/>
              <w:rPr>
                <w:rFonts w:ascii="Cambria" w:eastAsia="Times New Roman" w:hAnsi="Cambria" w:cs="Times New Roman"/>
                <w:sz w:val="22"/>
                <w:szCs w:val="22"/>
              </w:rPr>
            </w:pPr>
          </w:p>
        </w:tc>
        <w:tc>
          <w:tcPr>
            <w:tcW w:w="824" w:type="dxa"/>
          </w:tcPr>
          <w:p w14:paraId="2F08C244" w14:textId="77777777" w:rsidR="00B31F18" w:rsidRPr="004A07A0" w:rsidRDefault="00B31F18" w:rsidP="00A46C40">
            <w:pPr>
              <w:jc w:val="center"/>
              <w:rPr>
                <w:rFonts w:ascii="Cambria" w:eastAsia="Times New Roman" w:hAnsi="Cambria" w:cs="Times New Roman"/>
                <w:sz w:val="22"/>
                <w:szCs w:val="22"/>
              </w:rPr>
            </w:pPr>
            <w:r w:rsidRPr="004A07A0">
              <w:rPr>
                <w:rFonts w:ascii="Cambria" w:eastAsia="Times New Roman" w:hAnsi="Cambria" w:cs="Times New Roman"/>
                <w:sz w:val="22"/>
                <w:szCs w:val="22"/>
              </w:rPr>
              <w:t>X</w:t>
            </w:r>
          </w:p>
        </w:tc>
      </w:tr>
      <w:tr w:rsidR="00B31F18" w:rsidRPr="004A07A0" w14:paraId="28F20295" w14:textId="77777777" w:rsidTr="00A46C40">
        <w:tc>
          <w:tcPr>
            <w:tcW w:w="6631" w:type="dxa"/>
          </w:tcPr>
          <w:p w14:paraId="7F562E57" w14:textId="77777777" w:rsidR="00B31F18" w:rsidRPr="004A07A0" w:rsidRDefault="00B31F18" w:rsidP="00A46C40">
            <w:pPr>
              <w:rPr>
                <w:rFonts w:ascii="Cambria" w:eastAsia="Times New Roman" w:hAnsi="Cambria" w:cs="Times New Roman"/>
                <w:sz w:val="22"/>
                <w:szCs w:val="22"/>
              </w:rPr>
            </w:pPr>
            <w:r w:rsidRPr="004A07A0">
              <w:rPr>
                <w:rFonts w:ascii="Cambria" w:eastAsia="Times New Roman" w:hAnsi="Cambria" w:cs="Times New Roman"/>
                <w:sz w:val="22"/>
                <w:szCs w:val="22"/>
              </w:rPr>
              <w:t>+COU 855 Diagnosis and Treatment in Counseling</w:t>
            </w:r>
          </w:p>
        </w:tc>
        <w:tc>
          <w:tcPr>
            <w:tcW w:w="780" w:type="dxa"/>
          </w:tcPr>
          <w:p w14:paraId="283CB638" w14:textId="77777777" w:rsidR="00B31F18" w:rsidRPr="004A07A0" w:rsidRDefault="00B31F18" w:rsidP="00A46C40">
            <w:pPr>
              <w:jc w:val="center"/>
              <w:rPr>
                <w:rFonts w:ascii="Cambria" w:eastAsia="Times New Roman" w:hAnsi="Cambria" w:cs="Times New Roman"/>
                <w:sz w:val="22"/>
                <w:szCs w:val="22"/>
              </w:rPr>
            </w:pPr>
            <w:r w:rsidRPr="004A07A0">
              <w:rPr>
                <w:rFonts w:ascii="Cambria" w:eastAsia="Times New Roman" w:hAnsi="Cambria" w:cs="Times New Roman"/>
                <w:sz w:val="22"/>
                <w:szCs w:val="22"/>
              </w:rPr>
              <w:t>X</w:t>
            </w:r>
          </w:p>
        </w:tc>
        <w:tc>
          <w:tcPr>
            <w:tcW w:w="762" w:type="dxa"/>
          </w:tcPr>
          <w:p w14:paraId="3C274A80" w14:textId="77777777" w:rsidR="00B31F18" w:rsidRPr="004A07A0" w:rsidRDefault="00B31F18" w:rsidP="00A46C40">
            <w:pPr>
              <w:jc w:val="center"/>
              <w:rPr>
                <w:rFonts w:ascii="Cambria" w:eastAsia="Times New Roman" w:hAnsi="Cambria" w:cs="Times New Roman"/>
                <w:sz w:val="22"/>
                <w:szCs w:val="22"/>
              </w:rPr>
            </w:pPr>
            <w:r w:rsidRPr="004A07A0">
              <w:rPr>
                <w:rFonts w:ascii="Cambria" w:eastAsia="Times New Roman" w:hAnsi="Cambria" w:cs="Times New Roman"/>
                <w:sz w:val="22"/>
                <w:szCs w:val="22"/>
              </w:rPr>
              <w:t>X</w:t>
            </w:r>
          </w:p>
        </w:tc>
        <w:tc>
          <w:tcPr>
            <w:tcW w:w="824" w:type="dxa"/>
          </w:tcPr>
          <w:p w14:paraId="4A61E744" w14:textId="77777777" w:rsidR="00B31F18" w:rsidRPr="004A07A0" w:rsidRDefault="00B31F18" w:rsidP="00A46C40">
            <w:pPr>
              <w:jc w:val="center"/>
              <w:rPr>
                <w:rFonts w:ascii="Cambria" w:eastAsia="Times New Roman" w:hAnsi="Cambria" w:cs="Times New Roman"/>
                <w:sz w:val="22"/>
                <w:szCs w:val="22"/>
              </w:rPr>
            </w:pPr>
          </w:p>
        </w:tc>
      </w:tr>
      <w:tr w:rsidR="00B31F18" w:rsidRPr="004A07A0" w14:paraId="5AAF9426" w14:textId="77777777" w:rsidTr="00A46C40">
        <w:tc>
          <w:tcPr>
            <w:tcW w:w="6631" w:type="dxa"/>
          </w:tcPr>
          <w:p w14:paraId="6759D0AA" w14:textId="77777777" w:rsidR="00B31F18" w:rsidRPr="004A07A0" w:rsidRDefault="00B31F18" w:rsidP="00A46C40">
            <w:pPr>
              <w:rPr>
                <w:rFonts w:ascii="Cambria" w:eastAsia="Times New Roman" w:hAnsi="Cambria" w:cs="Times New Roman"/>
                <w:sz w:val="22"/>
                <w:szCs w:val="22"/>
              </w:rPr>
            </w:pPr>
            <w:r w:rsidRPr="004A07A0">
              <w:rPr>
                <w:rFonts w:ascii="Cambria" w:hAnsi="Cambria"/>
                <w:sz w:val="22"/>
                <w:szCs w:val="22"/>
              </w:rPr>
              <w:t>^</w:t>
            </w:r>
            <w:r w:rsidRPr="004A07A0">
              <w:rPr>
                <w:rFonts w:ascii="Cambria" w:eastAsia="Times New Roman" w:hAnsi="Cambria" w:cs="Times New Roman"/>
                <w:sz w:val="22"/>
                <w:szCs w:val="22"/>
              </w:rPr>
              <w:t>COU 880 Counseling Practicum</w:t>
            </w:r>
          </w:p>
        </w:tc>
        <w:tc>
          <w:tcPr>
            <w:tcW w:w="780" w:type="dxa"/>
          </w:tcPr>
          <w:p w14:paraId="7BA6EEFC" w14:textId="77777777" w:rsidR="00B31F18" w:rsidRPr="004A07A0" w:rsidRDefault="00B31F18" w:rsidP="00A46C40">
            <w:pPr>
              <w:jc w:val="center"/>
              <w:rPr>
                <w:rFonts w:ascii="Cambria" w:eastAsia="Times New Roman" w:hAnsi="Cambria" w:cs="Times New Roman"/>
                <w:sz w:val="22"/>
                <w:szCs w:val="22"/>
              </w:rPr>
            </w:pPr>
            <w:r w:rsidRPr="004A07A0">
              <w:rPr>
                <w:rFonts w:ascii="Cambria" w:eastAsia="Times New Roman" w:hAnsi="Cambria" w:cs="Times New Roman"/>
                <w:sz w:val="22"/>
                <w:szCs w:val="22"/>
              </w:rPr>
              <w:t>X</w:t>
            </w:r>
          </w:p>
        </w:tc>
        <w:tc>
          <w:tcPr>
            <w:tcW w:w="762" w:type="dxa"/>
          </w:tcPr>
          <w:p w14:paraId="4E2B2299" w14:textId="77777777" w:rsidR="00B31F18" w:rsidRPr="004A07A0" w:rsidRDefault="00B31F18" w:rsidP="00A46C40">
            <w:pPr>
              <w:jc w:val="center"/>
              <w:rPr>
                <w:rFonts w:ascii="Cambria" w:eastAsia="Times New Roman" w:hAnsi="Cambria" w:cs="Times New Roman"/>
                <w:sz w:val="22"/>
                <w:szCs w:val="22"/>
              </w:rPr>
            </w:pPr>
            <w:r w:rsidRPr="004A07A0">
              <w:rPr>
                <w:rFonts w:ascii="Cambria" w:eastAsia="Times New Roman" w:hAnsi="Cambria" w:cs="Times New Roman"/>
                <w:sz w:val="22"/>
                <w:szCs w:val="22"/>
              </w:rPr>
              <w:t>X</w:t>
            </w:r>
          </w:p>
        </w:tc>
        <w:tc>
          <w:tcPr>
            <w:tcW w:w="824" w:type="dxa"/>
          </w:tcPr>
          <w:p w14:paraId="67DB1488" w14:textId="77777777" w:rsidR="00B31F18" w:rsidRPr="004A07A0" w:rsidRDefault="00B31F18" w:rsidP="00A46C40">
            <w:pPr>
              <w:jc w:val="center"/>
              <w:rPr>
                <w:rFonts w:ascii="Cambria" w:eastAsia="Times New Roman" w:hAnsi="Cambria" w:cs="Times New Roman"/>
                <w:sz w:val="22"/>
                <w:szCs w:val="22"/>
              </w:rPr>
            </w:pPr>
            <w:r w:rsidRPr="004A07A0">
              <w:rPr>
                <w:rFonts w:ascii="Cambria" w:eastAsia="Times New Roman" w:hAnsi="Cambria" w:cs="Times New Roman"/>
                <w:sz w:val="22"/>
                <w:szCs w:val="22"/>
              </w:rPr>
              <w:t>X</w:t>
            </w:r>
          </w:p>
        </w:tc>
      </w:tr>
      <w:tr w:rsidR="00B31F18" w:rsidRPr="004A07A0" w14:paraId="168ED119" w14:textId="77777777" w:rsidTr="00A46C40">
        <w:tc>
          <w:tcPr>
            <w:tcW w:w="6631" w:type="dxa"/>
          </w:tcPr>
          <w:p w14:paraId="1CD3617B" w14:textId="77777777" w:rsidR="00B31F18" w:rsidRPr="004A07A0" w:rsidRDefault="00B31F18" w:rsidP="00A46C40">
            <w:pPr>
              <w:rPr>
                <w:rFonts w:ascii="Cambria" w:eastAsia="Times New Roman" w:hAnsi="Cambria" w:cs="Times New Roman"/>
                <w:sz w:val="22"/>
                <w:szCs w:val="22"/>
              </w:rPr>
            </w:pPr>
            <w:r w:rsidRPr="004A07A0">
              <w:rPr>
                <w:rFonts w:ascii="Cambria" w:eastAsia="Times New Roman" w:hAnsi="Cambria" w:cs="Times New Roman"/>
                <w:sz w:val="22"/>
                <w:szCs w:val="22"/>
              </w:rPr>
              <w:t>COU 881 Internship in Counseling</w:t>
            </w:r>
          </w:p>
        </w:tc>
        <w:tc>
          <w:tcPr>
            <w:tcW w:w="780" w:type="dxa"/>
          </w:tcPr>
          <w:p w14:paraId="744F5FD5" w14:textId="77777777" w:rsidR="00B31F18" w:rsidRPr="004A07A0" w:rsidRDefault="00B31F18" w:rsidP="00A46C40">
            <w:pPr>
              <w:jc w:val="center"/>
              <w:rPr>
                <w:rFonts w:ascii="Cambria" w:eastAsia="Times New Roman" w:hAnsi="Cambria" w:cs="Times New Roman"/>
                <w:sz w:val="22"/>
                <w:szCs w:val="22"/>
              </w:rPr>
            </w:pPr>
            <w:r w:rsidRPr="004A07A0">
              <w:rPr>
                <w:rFonts w:ascii="Cambria" w:eastAsia="Times New Roman" w:hAnsi="Cambria" w:cs="Times New Roman"/>
                <w:sz w:val="22"/>
                <w:szCs w:val="22"/>
              </w:rPr>
              <w:t>X</w:t>
            </w:r>
          </w:p>
        </w:tc>
        <w:tc>
          <w:tcPr>
            <w:tcW w:w="762" w:type="dxa"/>
          </w:tcPr>
          <w:p w14:paraId="241C5868" w14:textId="77777777" w:rsidR="00B31F18" w:rsidRPr="004A07A0" w:rsidRDefault="00B31F18" w:rsidP="00A46C40">
            <w:pPr>
              <w:jc w:val="center"/>
              <w:rPr>
                <w:rFonts w:ascii="Cambria" w:eastAsia="Times New Roman" w:hAnsi="Cambria" w:cs="Times New Roman"/>
                <w:sz w:val="22"/>
                <w:szCs w:val="22"/>
              </w:rPr>
            </w:pPr>
            <w:r w:rsidRPr="004A07A0">
              <w:rPr>
                <w:rFonts w:ascii="Cambria" w:eastAsia="Times New Roman" w:hAnsi="Cambria" w:cs="Times New Roman"/>
                <w:sz w:val="22"/>
                <w:szCs w:val="22"/>
              </w:rPr>
              <w:t>X</w:t>
            </w:r>
          </w:p>
        </w:tc>
        <w:tc>
          <w:tcPr>
            <w:tcW w:w="824" w:type="dxa"/>
          </w:tcPr>
          <w:p w14:paraId="6E784227" w14:textId="77777777" w:rsidR="00B31F18" w:rsidRPr="004A07A0" w:rsidRDefault="00B31F18" w:rsidP="00A46C40">
            <w:pPr>
              <w:jc w:val="center"/>
              <w:rPr>
                <w:rFonts w:ascii="Cambria" w:eastAsia="Times New Roman" w:hAnsi="Cambria" w:cs="Times New Roman"/>
                <w:sz w:val="22"/>
                <w:szCs w:val="22"/>
              </w:rPr>
            </w:pPr>
            <w:r w:rsidRPr="004A07A0">
              <w:rPr>
                <w:rFonts w:ascii="Cambria" w:eastAsia="Times New Roman" w:hAnsi="Cambria" w:cs="Times New Roman"/>
                <w:sz w:val="22"/>
                <w:szCs w:val="22"/>
              </w:rPr>
              <w:t>X</w:t>
            </w:r>
          </w:p>
        </w:tc>
      </w:tr>
      <w:tr w:rsidR="00B31F18" w:rsidRPr="004A07A0" w14:paraId="58AB6BEF" w14:textId="77777777" w:rsidTr="00A46C40">
        <w:tc>
          <w:tcPr>
            <w:tcW w:w="6631" w:type="dxa"/>
          </w:tcPr>
          <w:p w14:paraId="7FF87A87" w14:textId="77777777" w:rsidR="00B31F18" w:rsidRPr="004A07A0" w:rsidRDefault="00B31F18" w:rsidP="00A46C40">
            <w:pPr>
              <w:rPr>
                <w:rFonts w:ascii="Cambria" w:eastAsia="Times New Roman" w:hAnsi="Cambria" w:cs="Times New Roman"/>
                <w:sz w:val="22"/>
                <w:szCs w:val="22"/>
              </w:rPr>
            </w:pPr>
            <w:r w:rsidRPr="004A07A0">
              <w:rPr>
                <w:rFonts w:ascii="Cambria" w:eastAsia="Times New Roman" w:hAnsi="Cambria" w:cs="Times New Roman"/>
                <w:sz w:val="22"/>
                <w:szCs w:val="22"/>
              </w:rPr>
              <w:t>EPY 816 Tests and Measurements</w:t>
            </w:r>
          </w:p>
        </w:tc>
        <w:tc>
          <w:tcPr>
            <w:tcW w:w="780" w:type="dxa"/>
          </w:tcPr>
          <w:p w14:paraId="7A81940F" w14:textId="77777777" w:rsidR="00B31F18" w:rsidRPr="004A07A0" w:rsidRDefault="00B31F18" w:rsidP="00A46C40">
            <w:pPr>
              <w:jc w:val="center"/>
              <w:rPr>
                <w:rFonts w:ascii="Cambria" w:eastAsia="Times New Roman" w:hAnsi="Cambria" w:cs="Times New Roman"/>
                <w:sz w:val="22"/>
                <w:szCs w:val="22"/>
              </w:rPr>
            </w:pPr>
            <w:r w:rsidRPr="004A07A0">
              <w:rPr>
                <w:rFonts w:ascii="Cambria" w:eastAsia="Times New Roman" w:hAnsi="Cambria" w:cs="Times New Roman"/>
                <w:sz w:val="22"/>
                <w:szCs w:val="22"/>
              </w:rPr>
              <w:t>X</w:t>
            </w:r>
          </w:p>
        </w:tc>
        <w:tc>
          <w:tcPr>
            <w:tcW w:w="762" w:type="dxa"/>
          </w:tcPr>
          <w:p w14:paraId="581A0FF0" w14:textId="77777777" w:rsidR="00B31F18" w:rsidRPr="004A07A0" w:rsidRDefault="00B31F18" w:rsidP="00A46C40">
            <w:pPr>
              <w:jc w:val="center"/>
              <w:rPr>
                <w:rFonts w:ascii="Cambria" w:eastAsia="Times New Roman" w:hAnsi="Cambria" w:cs="Times New Roman"/>
                <w:sz w:val="22"/>
                <w:szCs w:val="22"/>
              </w:rPr>
            </w:pPr>
            <w:r w:rsidRPr="004A07A0">
              <w:rPr>
                <w:rFonts w:ascii="Cambria" w:eastAsia="Times New Roman" w:hAnsi="Cambria" w:cs="Times New Roman"/>
                <w:sz w:val="22"/>
                <w:szCs w:val="22"/>
              </w:rPr>
              <w:t>X</w:t>
            </w:r>
          </w:p>
        </w:tc>
        <w:tc>
          <w:tcPr>
            <w:tcW w:w="824" w:type="dxa"/>
          </w:tcPr>
          <w:p w14:paraId="7AE25A34" w14:textId="77777777" w:rsidR="00B31F18" w:rsidRPr="004A07A0" w:rsidRDefault="00B31F18" w:rsidP="00A46C40">
            <w:pPr>
              <w:jc w:val="center"/>
              <w:rPr>
                <w:rFonts w:ascii="Cambria" w:eastAsia="Times New Roman" w:hAnsi="Cambria" w:cs="Times New Roman"/>
                <w:sz w:val="22"/>
                <w:szCs w:val="22"/>
              </w:rPr>
            </w:pPr>
          </w:p>
        </w:tc>
      </w:tr>
      <w:tr w:rsidR="00B31F18" w:rsidRPr="004A07A0" w14:paraId="4C143963" w14:textId="77777777" w:rsidTr="00A46C40">
        <w:tc>
          <w:tcPr>
            <w:tcW w:w="6631" w:type="dxa"/>
          </w:tcPr>
          <w:p w14:paraId="43589128" w14:textId="77777777" w:rsidR="00B31F18" w:rsidRPr="004A07A0" w:rsidRDefault="00B31F18" w:rsidP="00A46C40">
            <w:pPr>
              <w:rPr>
                <w:rFonts w:ascii="Cambria" w:eastAsia="Times New Roman" w:hAnsi="Cambria" w:cs="Times New Roman"/>
                <w:sz w:val="22"/>
                <w:szCs w:val="22"/>
              </w:rPr>
            </w:pPr>
            <w:r w:rsidRPr="004A07A0">
              <w:rPr>
                <w:rFonts w:ascii="Cambria" w:eastAsia="Times New Roman" w:hAnsi="Cambria" w:cs="Times New Roman"/>
                <w:sz w:val="22"/>
                <w:szCs w:val="22"/>
              </w:rPr>
              <w:t>EPY 839 Human Growth and Development</w:t>
            </w:r>
          </w:p>
        </w:tc>
        <w:tc>
          <w:tcPr>
            <w:tcW w:w="780" w:type="dxa"/>
          </w:tcPr>
          <w:p w14:paraId="37C5837F" w14:textId="77777777" w:rsidR="00B31F18" w:rsidRPr="004A07A0" w:rsidRDefault="00B31F18" w:rsidP="00A46C40">
            <w:pPr>
              <w:jc w:val="center"/>
              <w:rPr>
                <w:rFonts w:ascii="Cambria" w:eastAsia="Times New Roman" w:hAnsi="Cambria" w:cs="Times New Roman"/>
                <w:sz w:val="22"/>
                <w:szCs w:val="22"/>
              </w:rPr>
            </w:pPr>
            <w:r w:rsidRPr="004A07A0">
              <w:rPr>
                <w:rFonts w:ascii="Cambria" w:eastAsia="Times New Roman" w:hAnsi="Cambria" w:cs="Times New Roman"/>
                <w:sz w:val="22"/>
                <w:szCs w:val="22"/>
              </w:rPr>
              <w:t>X</w:t>
            </w:r>
          </w:p>
        </w:tc>
        <w:tc>
          <w:tcPr>
            <w:tcW w:w="762" w:type="dxa"/>
          </w:tcPr>
          <w:p w14:paraId="2F52826B" w14:textId="77777777" w:rsidR="00B31F18" w:rsidRPr="004A07A0" w:rsidRDefault="00B31F18" w:rsidP="00A46C40">
            <w:pPr>
              <w:jc w:val="center"/>
              <w:rPr>
                <w:rFonts w:ascii="Cambria" w:eastAsia="Times New Roman" w:hAnsi="Cambria" w:cs="Times New Roman"/>
                <w:sz w:val="22"/>
                <w:szCs w:val="22"/>
              </w:rPr>
            </w:pPr>
            <w:r w:rsidRPr="004A07A0">
              <w:rPr>
                <w:rFonts w:ascii="Cambria" w:eastAsia="Times New Roman" w:hAnsi="Cambria" w:cs="Times New Roman"/>
                <w:sz w:val="22"/>
                <w:szCs w:val="22"/>
              </w:rPr>
              <w:t>X</w:t>
            </w:r>
          </w:p>
        </w:tc>
        <w:tc>
          <w:tcPr>
            <w:tcW w:w="824" w:type="dxa"/>
          </w:tcPr>
          <w:p w14:paraId="0B621033" w14:textId="77777777" w:rsidR="00B31F18" w:rsidRPr="004A07A0" w:rsidRDefault="00B31F18" w:rsidP="00A46C40">
            <w:pPr>
              <w:jc w:val="center"/>
              <w:rPr>
                <w:rFonts w:ascii="Cambria" w:eastAsia="Times New Roman" w:hAnsi="Cambria" w:cs="Times New Roman"/>
                <w:sz w:val="22"/>
                <w:szCs w:val="22"/>
              </w:rPr>
            </w:pPr>
            <w:r w:rsidRPr="004A07A0">
              <w:rPr>
                <w:rFonts w:ascii="Cambria" w:eastAsia="Times New Roman" w:hAnsi="Cambria" w:cs="Times New Roman"/>
                <w:sz w:val="22"/>
                <w:szCs w:val="22"/>
              </w:rPr>
              <w:t>X</w:t>
            </w:r>
          </w:p>
        </w:tc>
      </w:tr>
      <w:tr w:rsidR="00B31F18" w:rsidRPr="004A07A0" w14:paraId="27C05C3A" w14:textId="77777777" w:rsidTr="00A46C40">
        <w:tc>
          <w:tcPr>
            <w:tcW w:w="6631" w:type="dxa"/>
            <w:tcBorders>
              <w:bottom w:val="single" w:sz="4" w:space="0" w:color="auto"/>
            </w:tcBorders>
          </w:tcPr>
          <w:p w14:paraId="3EEA6208" w14:textId="77777777" w:rsidR="00B31F18" w:rsidRPr="004A07A0" w:rsidRDefault="00B31F18" w:rsidP="00A46C40">
            <w:pPr>
              <w:rPr>
                <w:rFonts w:ascii="Cambria" w:eastAsia="Times New Roman" w:hAnsi="Cambria" w:cs="Times New Roman"/>
                <w:sz w:val="22"/>
                <w:szCs w:val="22"/>
              </w:rPr>
            </w:pPr>
            <w:r w:rsidRPr="004A07A0">
              <w:rPr>
                <w:rFonts w:ascii="Cambria" w:eastAsia="Times New Roman" w:hAnsi="Cambria" w:cs="Times New Roman"/>
                <w:sz w:val="22"/>
                <w:szCs w:val="22"/>
              </w:rPr>
              <w:t>EPY 869 Research and Program</w:t>
            </w:r>
          </w:p>
        </w:tc>
        <w:tc>
          <w:tcPr>
            <w:tcW w:w="780" w:type="dxa"/>
            <w:tcBorders>
              <w:bottom w:val="single" w:sz="4" w:space="0" w:color="auto"/>
            </w:tcBorders>
          </w:tcPr>
          <w:p w14:paraId="40BFA94B" w14:textId="77777777" w:rsidR="00B31F18" w:rsidRPr="004A07A0" w:rsidRDefault="00B31F18" w:rsidP="00A46C40">
            <w:pPr>
              <w:jc w:val="center"/>
              <w:rPr>
                <w:rFonts w:ascii="Cambria" w:eastAsia="Times New Roman" w:hAnsi="Cambria" w:cs="Times New Roman"/>
                <w:sz w:val="22"/>
                <w:szCs w:val="22"/>
              </w:rPr>
            </w:pPr>
            <w:r w:rsidRPr="004A07A0">
              <w:rPr>
                <w:rFonts w:ascii="Cambria" w:eastAsia="Times New Roman" w:hAnsi="Cambria" w:cs="Times New Roman"/>
                <w:sz w:val="22"/>
                <w:szCs w:val="22"/>
              </w:rPr>
              <w:t>X</w:t>
            </w:r>
          </w:p>
        </w:tc>
        <w:tc>
          <w:tcPr>
            <w:tcW w:w="762" w:type="dxa"/>
            <w:tcBorders>
              <w:bottom w:val="single" w:sz="4" w:space="0" w:color="auto"/>
            </w:tcBorders>
          </w:tcPr>
          <w:p w14:paraId="13CE7AAA" w14:textId="77777777" w:rsidR="00B31F18" w:rsidRPr="004A07A0" w:rsidRDefault="00B31F18" w:rsidP="00A46C40">
            <w:pPr>
              <w:jc w:val="center"/>
              <w:rPr>
                <w:rFonts w:ascii="Cambria" w:eastAsia="Times New Roman" w:hAnsi="Cambria" w:cs="Times New Roman"/>
                <w:sz w:val="22"/>
                <w:szCs w:val="22"/>
              </w:rPr>
            </w:pPr>
            <w:r w:rsidRPr="004A07A0">
              <w:rPr>
                <w:rFonts w:ascii="Cambria" w:eastAsia="Times New Roman" w:hAnsi="Cambria" w:cs="Times New Roman"/>
                <w:sz w:val="22"/>
                <w:szCs w:val="22"/>
              </w:rPr>
              <w:t>X</w:t>
            </w:r>
          </w:p>
        </w:tc>
        <w:tc>
          <w:tcPr>
            <w:tcW w:w="824" w:type="dxa"/>
            <w:tcBorders>
              <w:bottom w:val="single" w:sz="4" w:space="0" w:color="auto"/>
            </w:tcBorders>
          </w:tcPr>
          <w:p w14:paraId="73448C1E" w14:textId="77777777" w:rsidR="00B31F18" w:rsidRPr="004A07A0" w:rsidRDefault="00B31F18" w:rsidP="00A46C40">
            <w:pPr>
              <w:jc w:val="center"/>
              <w:rPr>
                <w:rFonts w:ascii="Cambria" w:eastAsia="Times New Roman" w:hAnsi="Cambria" w:cs="Times New Roman"/>
                <w:sz w:val="22"/>
                <w:szCs w:val="22"/>
              </w:rPr>
            </w:pPr>
            <w:r w:rsidRPr="004A07A0">
              <w:rPr>
                <w:rFonts w:ascii="Cambria" w:eastAsia="Times New Roman" w:hAnsi="Cambria" w:cs="Times New Roman"/>
                <w:sz w:val="22"/>
                <w:szCs w:val="22"/>
              </w:rPr>
              <w:t>X</w:t>
            </w:r>
          </w:p>
        </w:tc>
      </w:tr>
      <w:tr w:rsidR="00B31F18" w:rsidRPr="004A07A0" w14:paraId="7FAA3A63" w14:textId="77777777" w:rsidTr="00A46C40">
        <w:tc>
          <w:tcPr>
            <w:tcW w:w="8997" w:type="dxa"/>
            <w:gridSpan w:val="4"/>
            <w:shd w:val="clear" w:color="auto" w:fill="D0CECE" w:themeFill="background2" w:themeFillShade="E6"/>
          </w:tcPr>
          <w:p w14:paraId="199EE454" w14:textId="77777777" w:rsidR="00B31F18" w:rsidRPr="004A07A0" w:rsidRDefault="00B31F18" w:rsidP="00A46C40">
            <w:pPr>
              <w:jc w:val="center"/>
              <w:rPr>
                <w:rFonts w:ascii="Cambria" w:eastAsia="Times New Roman" w:hAnsi="Cambria" w:cs="Times New Roman"/>
                <w:b/>
                <w:sz w:val="22"/>
                <w:szCs w:val="22"/>
              </w:rPr>
            </w:pPr>
            <w:r w:rsidRPr="004A07A0">
              <w:rPr>
                <w:rFonts w:ascii="Cambria" w:eastAsia="Times New Roman" w:hAnsi="Cambria" w:cs="Times New Roman"/>
                <w:b/>
                <w:sz w:val="22"/>
                <w:szCs w:val="22"/>
              </w:rPr>
              <w:t xml:space="preserve">Clinical Mental </w:t>
            </w:r>
          </w:p>
        </w:tc>
      </w:tr>
      <w:tr w:rsidR="00B31F18" w:rsidRPr="004A07A0" w14:paraId="0F359EE6" w14:textId="77777777" w:rsidTr="00A46C40">
        <w:tc>
          <w:tcPr>
            <w:tcW w:w="6631" w:type="dxa"/>
          </w:tcPr>
          <w:p w14:paraId="408ED9EE" w14:textId="77777777" w:rsidR="00B31F18" w:rsidRPr="004A07A0" w:rsidRDefault="00B31F18" w:rsidP="00A46C40">
            <w:pPr>
              <w:rPr>
                <w:rFonts w:ascii="Cambria" w:eastAsia="Times New Roman" w:hAnsi="Cambria" w:cs="Times New Roman"/>
                <w:sz w:val="22"/>
                <w:szCs w:val="22"/>
              </w:rPr>
            </w:pPr>
            <w:r w:rsidRPr="004A07A0">
              <w:rPr>
                <w:rFonts w:ascii="Cambria" w:eastAsia="Times New Roman" w:hAnsi="Cambria" w:cs="Times New Roman"/>
                <w:sz w:val="22"/>
                <w:szCs w:val="22"/>
              </w:rPr>
              <w:t>+COU 803 Principles and Practices of Mental Health Counseling</w:t>
            </w:r>
          </w:p>
        </w:tc>
        <w:tc>
          <w:tcPr>
            <w:tcW w:w="780" w:type="dxa"/>
          </w:tcPr>
          <w:p w14:paraId="434B63F1" w14:textId="77777777" w:rsidR="00B31F18" w:rsidRPr="004A07A0" w:rsidRDefault="00B31F18" w:rsidP="00A46C40">
            <w:pPr>
              <w:jc w:val="center"/>
              <w:rPr>
                <w:rFonts w:ascii="Cambria" w:eastAsia="Times New Roman" w:hAnsi="Cambria" w:cs="Times New Roman"/>
                <w:sz w:val="22"/>
                <w:szCs w:val="22"/>
              </w:rPr>
            </w:pPr>
            <w:r w:rsidRPr="004A07A0">
              <w:rPr>
                <w:rFonts w:ascii="Cambria" w:eastAsia="Times New Roman" w:hAnsi="Cambria" w:cs="Times New Roman"/>
                <w:sz w:val="22"/>
                <w:szCs w:val="22"/>
              </w:rPr>
              <w:t>X</w:t>
            </w:r>
          </w:p>
        </w:tc>
        <w:tc>
          <w:tcPr>
            <w:tcW w:w="762" w:type="dxa"/>
          </w:tcPr>
          <w:p w14:paraId="3E45DE48" w14:textId="77777777" w:rsidR="00B31F18" w:rsidRPr="004A07A0" w:rsidRDefault="00B31F18" w:rsidP="00A46C40">
            <w:pPr>
              <w:jc w:val="center"/>
              <w:rPr>
                <w:rFonts w:ascii="Cambria" w:eastAsia="Times New Roman" w:hAnsi="Cambria" w:cs="Times New Roman"/>
                <w:sz w:val="22"/>
                <w:szCs w:val="22"/>
              </w:rPr>
            </w:pPr>
          </w:p>
        </w:tc>
        <w:tc>
          <w:tcPr>
            <w:tcW w:w="824" w:type="dxa"/>
          </w:tcPr>
          <w:p w14:paraId="196D3FCF" w14:textId="77777777" w:rsidR="00B31F18" w:rsidRPr="004A07A0" w:rsidRDefault="00B31F18" w:rsidP="00A46C40">
            <w:pPr>
              <w:jc w:val="center"/>
              <w:rPr>
                <w:rFonts w:ascii="Cambria" w:eastAsia="Times New Roman" w:hAnsi="Cambria" w:cs="Times New Roman"/>
                <w:sz w:val="22"/>
                <w:szCs w:val="22"/>
              </w:rPr>
            </w:pPr>
            <w:r w:rsidRPr="004A07A0">
              <w:rPr>
                <w:rFonts w:ascii="Cambria" w:eastAsia="Times New Roman" w:hAnsi="Cambria" w:cs="Times New Roman"/>
                <w:sz w:val="22"/>
                <w:szCs w:val="22"/>
              </w:rPr>
              <w:t>X</w:t>
            </w:r>
          </w:p>
        </w:tc>
      </w:tr>
      <w:tr w:rsidR="00B31F18" w:rsidRPr="004A07A0" w14:paraId="36135D4B" w14:textId="77777777" w:rsidTr="00A46C40">
        <w:tc>
          <w:tcPr>
            <w:tcW w:w="6631" w:type="dxa"/>
          </w:tcPr>
          <w:p w14:paraId="171DA7F6" w14:textId="77777777" w:rsidR="00B31F18" w:rsidRPr="004A07A0" w:rsidRDefault="00B31F18" w:rsidP="00A46C40">
            <w:pPr>
              <w:rPr>
                <w:rFonts w:ascii="Cambria" w:eastAsia="Times New Roman" w:hAnsi="Cambria" w:cs="Times New Roman"/>
                <w:sz w:val="22"/>
                <w:szCs w:val="22"/>
              </w:rPr>
            </w:pPr>
            <w:r w:rsidRPr="004A07A0">
              <w:rPr>
                <w:rFonts w:ascii="Cambria" w:eastAsia="Times New Roman" w:hAnsi="Cambria" w:cs="Times New Roman"/>
                <w:sz w:val="22"/>
                <w:szCs w:val="22"/>
              </w:rPr>
              <w:t>+COU 849 Addiction Disorders Counseling</w:t>
            </w:r>
          </w:p>
        </w:tc>
        <w:tc>
          <w:tcPr>
            <w:tcW w:w="780" w:type="dxa"/>
          </w:tcPr>
          <w:p w14:paraId="67C14A01" w14:textId="77777777" w:rsidR="00B31F18" w:rsidRPr="004A07A0" w:rsidRDefault="00B31F18" w:rsidP="00A46C40">
            <w:pPr>
              <w:jc w:val="center"/>
              <w:rPr>
                <w:rFonts w:ascii="Cambria" w:eastAsia="Times New Roman" w:hAnsi="Cambria" w:cs="Times New Roman"/>
                <w:sz w:val="22"/>
                <w:szCs w:val="22"/>
              </w:rPr>
            </w:pPr>
          </w:p>
        </w:tc>
        <w:tc>
          <w:tcPr>
            <w:tcW w:w="762" w:type="dxa"/>
          </w:tcPr>
          <w:p w14:paraId="7D40E6B2" w14:textId="77777777" w:rsidR="00B31F18" w:rsidRPr="004A07A0" w:rsidRDefault="00B31F18" w:rsidP="00A46C40">
            <w:pPr>
              <w:jc w:val="center"/>
              <w:rPr>
                <w:rFonts w:ascii="Cambria" w:eastAsia="Times New Roman" w:hAnsi="Cambria" w:cs="Times New Roman"/>
                <w:sz w:val="22"/>
                <w:szCs w:val="22"/>
              </w:rPr>
            </w:pPr>
            <w:r w:rsidRPr="004A07A0">
              <w:rPr>
                <w:rFonts w:ascii="Cambria" w:eastAsia="Times New Roman" w:hAnsi="Cambria" w:cs="Times New Roman"/>
                <w:sz w:val="22"/>
                <w:szCs w:val="22"/>
              </w:rPr>
              <w:t>X</w:t>
            </w:r>
          </w:p>
        </w:tc>
        <w:tc>
          <w:tcPr>
            <w:tcW w:w="824" w:type="dxa"/>
          </w:tcPr>
          <w:p w14:paraId="3DDF2ECE" w14:textId="77777777" w:rsidR="00B31F18" w:rsidRPr="004A07A0" w:rsidRDefault="00B31F18" w:rsidP="00A46C40">
            <w:pPr>
              <w:jc w:val="center"/>
              <w:rPr>
                <w:rFonts w:ascii="Cambria" w:eastAsia="Times New Roman" w:hAnsi="Cambria" w:cs="Times New Roman"/>
                <w:sz w:val="22"/>
                <w:szCs w:val="22"/>
              </w:rPr>
            </w:pPr>
            <w:r w:rsidRPr="004A07A0">
              <w:rPr>
                <w:rFonts w:ascii="Cambria" w:eastAsia="Times New Roman" w:hAnsi="Cambria" w:cs="Times New Roman"/>
                <w:sz w:val="22"/>
                <w:szCs w:val="22"/>
              </w:rPr>
              <w:t>X</w:t>
            </w:r>
          </w:p>
        </w:tc>
      </w:tr>
      <w:tr w:rsidR="00B31F18" w:rsidRPr="004A07A0" w14:paraId="3C89D4DF" w14:textId="77777777" w:rsidTr="00A46C40">
        <w:tc>
          <w:tcPr>
            <w:tcW w:w="6631" w:type="dxa"/>
            <w:tcBorders>
              <w:bottom w:val="single" w:sz="4" w:space="0" w:color="auto"/>
            </w:tcBorders>
          </w:tcPr>
          <w:p w14:paraId="1FEED286" w14:textId="77777777" w:rsidR="00B31F18" w:rsidRPr="004A07A0" w:rsidRDefault="00B31F18" w:rsidP="00A46C40">
            <w:pPr>
              <w:rPr>
                <w:rFonts w:ascii="Cambria" w:eastAsia="Times New Roman" w:hAnsi="Cambria" w:cs="Times New Roman"/>
                <w:sz w:val="22"/>
                <w:szCs w:val="22"/>
              </w:rPr>
            </w:pPr>
            <w:r w:rsidRPr="004A07A0">
              <w:rPr>
                <w:rFonts w:ascii="Cambria" w:hAnsi="Cambria"/>
                <w:sz w:val="22"/>
                <w:szCs w:val="22"/>
              </w:rPr>
              <w:t>^</w:t>
            </w:r>
            <w:r w:rsidRPr="004A07A0">
              <w:rPr>
                <w:rFonts w:ascii="Cambria" w:eastAsia="Times New Roman" w:hAnsi="Cambria" w:cs="Times New Roman"/>
                <w:sz w:val="22"/>
                <w:szCs w:val="22"/>
              </w:rPr>
              <w:t>COU 850 Family Counseling</w:t>
            </w:r>
          </w:p>
        </w:tc>
        <w:tc>
          <w:tcPr>
            <w:tcW w:w="780" w:type="dxa"/>
            <w:tcBorders>
              <w:bottom w:val="single" w:sz="4" w:space="0" w:color="auto"/>
            </w:tcBorders>
          </w:tcPr>
          <w:p w14:paraId="280F3513" w14:textId="77777777" w:rsidR="00B31F18" w:rsidRPr="004A07A0" w:rsidRDefault="00B31F18" w:rsidP="00A46C40">
            <w:pPr>
              <w:jc w:val="center"/>
              <w:rPr>
                <w:rFonts w:ascii="Cambria" w:eastAsia="Times New Roman" w:hAnsi="Cambria" w:cs="Times New Roman"/>
                <w:sz w:val="22"/>
                <w:szCs w:val="22"/>
              </w:rPr>
            </w:pPr>
            <w:r w:rsidRPr="004A07A0">
              <w:rPr>
                <w:rFonts w:ascii="Cambria" w:eastAsia="Times New Roman" w:hAnsi="Cambria" w:cs="Times New Roman"/>
                <w:sz w:val="22"/>
                <w:szCs w:val="22"/>
              </w:rPr>
              <w:t>X</w:t>
            </w:r>
          </w:p>
        </w:tc>
        <w:tc>
          <w:tcPr>
            <w:tcW w:w="762" w:type="dxa"/>
            <w:tcBorders>
              <w:bottom w:val="single" w:sz="4" w:space="0" w:color="auto"/>
            </w:tcBorders>
          </w:tcPr>
          <w:p w14:paraId="6A73DDEF" w14:textId="77777777" w:rsidR="00B31F18" w:rsidRPr="004A07A0" w:rsidRDefault="00B31F18" w:rsidP="00A46C40">
            <w:pPr>
              <w:jc w:val="center"/>
              <w:rPr>
                <w:rFonts w:ascii="Cambria" w:eastAsia="Times New Roman" w:hAnsi="Cambria" w:cs="Times New Roman"/>
                <w:sz w:val="22"/>
                <w:szCs w:val="22"/>
              </w:rPr>
            </w:pPr>
          </w:p>
        </w:tc>
        <w:tc>
          <w:tcPr>
            <w:tcW w:w="824" w:type="dxa"/>
            <w:tcBorders>
              <w:bottom w:val="single" w:sz="4" w:space="0" w:color="auto"/>
            </w:tcBorders>
          </w:tcPr>
          <w:p w14:paraId="7A161753" w14:textId="77777777" w:rsidR="00B31F18" w:rsidRPr="004A07A0" w:rsidRDefault="00B31F18" w:rsidP="00A46C40">
            <w:pPr>
              <w:jc w:val="center"/>
              <w:rPr>
                <w:rFonts w:ascii="Cambria" w:eastAsia="Times New Roman" w:hAnsi="Cambria" w:cs="Times New Roman"/>
                <w:sz w:val="22"/>
                <w:szCs w:val="22"/>
              </w:rPr>
            </w:pPr>
            <w:r w:rsidRPr="004A07A0">
              <w:rPr>
                <w:rFonts w:ascii="Cambria" w:eastAsia="Times New Roman" w:hAnsi="Cambria" w:cs="Times New Roman"/>
                <w:sz w:val="22"/>
                <w:szCs w:val="22"/>
              </w:rPr>
              <w:t>X</w:t>
            </w:r>
          </w:p>
        </w:tc>
      </w:tr>
      <w:tr w:rsidR="00B31F18" w:rsidRPr="004A07A0" w14:paraId="4E00AE2E" w14:textId="77777777" w:rsidTr="00A46C40">
        <w:tc>
          <w:tcPr>
            <w:tcW w:w="8997" w:type="dxa"/>
            <w:gridSpan w:val="4"/>
            <w:shd w:val="clear" w:color="auto" w:fill="D0CECE" w:themeFill="background2" w:themeFillShade="E6"/>
          </w:tcPr>
          <w:p w14:paraId="0EB84376" w14:textId="77777777" w:rsidR="00B31F18" w:rsidRPr="004A07A0" w:rsidRDefault="00B31F18" w:rsidP="00A46C40">
            <w:pPr>
              <w:jc w:val="center"/>
              <w:rPr>
                <w:rFonts w:ascii="Cambria" w:eastAsia="Times New Roman" w:hAnsi="Cambria" w:cs="Times New Roman"/>
                <w:b/>
                <w:sz w:val="22"/>
                <w:szCs w:val="22"/>
              </w:rPr>
            </w:pPr>
            <w:r w:rsidRPr="004A07A0">
              <w:rPr>
                <w:rFonts w:ascii="Cambria" w:eastAsia="Times New Roman" w:hAnsi="Cambria" w:cs="Times New Roman"/>
                <w:b/>
                <w:sz w:val="22"/>
                <w:szCs w:val="22"/>
              </w:rPr>
              <w:t xml:space="preserve">School </w:t>
            </w:r>
          </w:p>
        </w:tc>
      </w:tr>
      <w:tr w:rsidR="00B31F18" w:rsidRPr="004A07A0" w14:paraId="4A721A49" w14:textId="77777777" w:rsidTr="00A46C40">
        <w:tc>
          <w:tcPr>
            <w:tcW w:w="6631" w:type="dxa"/>
          </w:tcPr>
          <w:p w14:paraId="0B26E9EA" w14:textId="77777777" w:rsidR="00B31F18" w:rsidRPr="004A07A0" w:rsidRDefault="00B31F18" w:rsidP="00A46C40">
            <w:pPr>
              <w:rPr>
                <w:rFonts w:ascii="Cambria" w:eastAsia="Times New Roman" w:hAnsi="Cambria" w:cs="Times New Roman"/>
                <w:sz w:val="22"/>
                <w:szCs w:val="22"/>
              </w:rPr>
            </w:pPr>
            <w:r w:rsidRPr="004A07A0">
              <w:rPr>
                <w:rFonts w:ascii="Cambria" w:eastAsia="Times New Roman" w:hAnsi="Cambria" w:cs="Times New Roman"/>
                <w:sz w:val="22"/>
                <w:szCs w:val="22"/>
              </w:rPr>
              <w:t>+COU 814 Administration and Consultation Counseling Services</w:t>
            </w:r>
          </w:p>
        </w:tc>
        <w:tc>
          <w:tcPr>
            <w:tcW w:w="780" w:type="dxa"/>
          </w:tcPr>
          <w:p w14:paraId="6EE86942" w14:textId="77777777" w:rsidR="00B31F18" w:rsidRPr="004A07A0" w:rsidRDefault="00B31F18" w:rsidP="00A46C40">
            <w:pPr>
              <w:jc w:val="center"/>
              <w:rPr>
                <w:rFonts w:ascii="Cambria" w:eastAsia="Times New Roman" w:hAnsi="Cambria" w:cs="Times New Roman"/>
                <w:sz w:val="22"/>
                <w:szCs w:val="22"/>
              </w:rPr>
            </w:pPr>
          </w:p>
        </w:tc>
        <w:tc>
          <w:tcPr>
            <w:tcW w:w="762" w:type="dxa"/>
          </w:tcPr>
          <w:p w14:paraId="651AEC1B" w14:textId="77777777" w:rsidR="00B31F18" w:rsidRPr="004A07A0" w:rsidRDefault="00B31F18" w:rsidP="00A46C40">
            <w:pPr>
              <w:jc w:val="center"/>
              <w:rPr>
                <w:rFonts w:ascii="Cambria" w:eastAsia="Times New Roman" w:hAnsi="Cambria" w:cs="Times New Roman"/>
                <w:sz w:val="22"/>
                <w:szCs w:val="22"/>
              </w:rPr>
            </w:pPr>
          </w:p>
        </w:tc>
        <w:tc>
          <w:tcPr>
            <w:tcW w:w="824" w:type="dxa"/>
          </w:tcPr>
          <w:p w14:paraId="54E0ADA3" w14:textId="77777777" w:rsidR="00B31F18" w:rsidRPr="004A07A0" w:rsidRDefault="00B31F18" w:rsidP="00A46C40">
            <w:pPr>
              <w:jc w:val="center"/>
              <w:rPr>
                <w:rFonts w:ascii="Cambria" w:eastAsia="Times New Roman" w:hAnsi="Cambria" w:cs="Times New Roman"/>
                <w:sz w:val="22"/>
                <w:szCs w:val="22"/>
              </w:rPr>
            </w:pPr>
            <w:r w:rsidRPr="004A07A0">
              <w:rPr>
                <w:rFonts w:ascii="Cambria" w:eastAsia="Times New Roman" w:hAnsi="Cambria" w:cs="Times New Roman"/>
                <w:sz w:val="22"/>
                <w:szCs w:val="22"/>
              </w:rPr>
              <w:t>X</w:t>
            </w:r>
          </w:p>
        </w:tc>
      </w:tr>
      <w:tr w:rsidR="00B31F18" w:rsidRPr="004A07A0" w14:paraId="294FCA2C" w14:textId="77777777" w:rsidTr="00A46C40">
        <w:tc>
          <w:tcPr>
            <w:tcW w:w="6631" w:type="dxa"/>
            <w:tcBorders>
              <w:bottom w:val="single" w:sz="4" w:space="0" w:color="auto"/>
            </w:tcBorders>
          </w:tcPr>
          <w:p w14:paraId="166734B8" w14:textId="77777777" w:rsidR="00B31F18" w:rsidRPr="004A07A0" w:rsidRDefault="00B31F18" w:rsidP="00A46C40">
            <w:pPr>
              <w:rPr>
                <w:rFonts w:ascii="Cambria" w:eastAsia="Times New Roman" w:hAnsi="Cambria" w:cs="Times New Roman"/>
                <w:sz w:val="22"/>
                <w:szCs w:val="22"/>
              </w:rPr>
            </w:pPr>
            <w:r w:rsidRPr="004A07A0">
              <w:rPr>
                <w:rFonts w:ascii="Cambria" w:eastAsia="Times New Roman" w:hAnsi="Cambria" w:cs="Times New Roman"/>
                <w:sz w:val="22"/>
                <w:szCs w:val="22"/>
              </w:rPr>
              <w:t>+COU 825 Development Counseling with School-Age Children</w:t>
            </w:r>
          </w:p>
        </w:tc>
        <w:tc>
          <w:tcPr>
            <w:tcW w:w="780" w:type="dxa"/>
            <w:tcBorders>
              <w:bottom w:val="single" w:sz="4" w:space="0" w:color="auto"/>
            </w:tcBorders>
          </w:tcPr>
          <w:p w14:paraId="105E344A" w14:textId="77777777" w:rsidR="00B31F18" w:rsidRPr="004A07A0" w:rsidRDefault="00B31F18" w:rsidP="00A46C40">
            <w:pPr>
              <w:jc w:val="center"/>
              <w:rPr>
                <w:rFonts w:ascii="Cambria" w:eastAsia="Times New Roman" w:hAnsi="Cambria" w:cs="Times New Roman"/>
                <w:sz w:val="22"/>
                <w:szCs w:val="22"/>
              </w:rPr>
            </w:pPr>
          </w:p>
        </w:tc>
        <w:tc>
          <w:tcPr>
            <w:tcW w:w="762" w:type="dxa"/>
            <w:tcBorders>
              <w:bottom w:val="single" w:sz="4" w:space="0" w:color="auto"/>
            </w:tcBorders>
          </w:tcPr>
          <w:p w14:paraId="0908AC44" w14:textId="77777777" w:rsidR="00B31F18" w:rsidRPr="004A07A0" w:rsidRDefault="00B31F18" w:rsidP="00A46C40">
            <w:pPr>
              <w:jc w:val="center"/>
              <w:rPr>
                <w:rFonts w:ascii="Cambria" w:eastAsia="Times New Roman" w:hAnsi="Cambria" w:cs="Times New Roman"/>
                <w:sz w:val="22"/>
                <w:szCs w:val="22"/>
              </w:rPr>
            </w:pPr>
            <w:r w:rsidRPr="004A07A0">
              <w:rPr>
                <w:rFonts w:ascii="Cambria" w:eastAsia="Times New Roman" w:hAnsi="Cambria" w:cs="Times New Roman"/>
                <w:sz w:val="22"/>
                <w:szCs w:val="22"/>
              </w:rPr>
              <w:t>X</w:t>
            </w:r>
          </w:p>
        </w:tc>
        <w:tc>
          <w:tcPr>
            <w:tcW w:w="824" w:type="dxa"/>
            <w:tcBorders>
              <w:bottom w:val="single" w:sz="4" w:space="0" w:color="auto"/>
            </w:tcBorders>
          </w:tcPr>
          <w:p w14:paraId="2CC554B7" w14:textId="77777777" w:rsidR="00B31F18" w:rsidRPr="004A07A0" w:rsidRDefault="00B31F18" w:rsidP="00A46C40">
            <w:pPr>
              <w:jc w:val="center"/>
              <w:rPr>
                <w:rFonts w:ascii="Cambria" w:eastAsia="Times New Roman" w:hAnsi="Cambria" w:cs="Times New Roman"/>
                <w:sz w:val="22"/>
                <w:szCs w:val="22"/>
              </w:rPr>
            </w:pPr>
          </w:p>
        </w:tc>
      </w:tr>
      <w:tr w:rsidR="00B31F18" w:rsidRPr="004A07A0" w14:paraId="5E7A1D79" w14:textId="77777777" w:rsidTr="00A46C40">
        <w:tc>
          <w:tcPr>
            <w:tcW w:w="8997" w:type="dxa"/>
            <w:gridSpan w:val="4"/>
            <w:shd w:val="clear" w:color="auto" w:fill="D0CECE" w:themeFill="background2" w:themeFillShade="E6"/>
          </w:tcPr>
          <w:p w14:paraId="750BBDB7" w14:textId="77777777" w:rsidR="00B31F18" w:rsidRPr="004A07A0" w:rsidRDefault="00B31F18" w:rsidP="00A46C40">
            <w:pPr>
              <w:jc w:val="center"/>
              <w:rPr>
                <w:rFonts w:ascii="Cambria" w:eastAsia="Times New Roman" w:hAnsi="Cambria" w:cs="Times New Roman"/>
                <w:sz w:val="22"/>
                <w:szCs w:val="22"/>
              </w:rPr>
            </w:pPr>
            <w:r w:rsidRPr="004A07A0">
              <w:rPr>
                <w:rFonts w:ascii="Cambria" w:hAnsi="Cambria" w:cs="Times New Roman"/>
                <w:b/>
                <w:sz w:val="22"/>
                <w:szCs w:val="22"/>
              </w:rPr>
              <w:t>Electives</w:t>
            </w:r>
          </w:p>
        </w:tc>
      </w:tr>
      <w:tr w:rsidR="00B31F18" w:rsidRPr="004A07A0" w14:paraId="186C91A8" w14:textId="77777777" w:rsidTr="00A46C40">
        <w:tc>
          <w:tcPr>
            <w:tcW w:w="6631" w:type="dxa"/>
          </w:tcPr>
          <w:p w14:paraId="0DC99EE0" w14:textId="77777777" w:rsidR="00B31F18" w:rsidRPr="004A07A0" w:rsidRDefault="00B31F18" w:rsidP="00A46C40">
            <w:pPr>
              <w:rPr>
                <w:rFonts w:ascii="Cambria" w:eastAsia="Times New Roman" w:hAnsi="Cambria" w:cs="Times New Roman"/>
                <w:sz w:val="22"/>
                <w:szCs w:val="22"/>
              </w:rPr>
            </w:pPr>
            <w:r w:rsidRPr="004A07A0">
              <w:rPr>
                <w:rFonts w:ascii="Cambria" w:eastAsia="Times New Roman" w:hAnsi="Cambria" w:cs="Times New Roman"/>
                <w:sz w:val="22"/>
                <w:szCs w:val="22"/>
              </w:rPr>
              <w:t>COU 826 Assessment in Counseling</w:t>
            </w:r>
          </w:p>
        </w:tc>
        <w:tc>
          <w:tcPr>
            <w:tcW w:w="780" w:type="dxa"/>
          </w:tcPr>
          <w:p w14:paraId="0AE0AAC8" w14:textId="77777777" w:rsidR="00B31F18" w:rsidRPr="004A07A0" w:rsidRDefault="00B31F18" w:rsidP="00A46C40">
            <w:pPr>
              <w:jc w:val="center"/>
              <w:rPr>
                <w:rFonts w:ascii="Cambria" w:eastAsia="Times New Roman" w:hAnsi="Cambria" w:cs="Times New Roman"/>
                <w:sz w:val="22"/>
                <w:szCs w:val="22"/>
              </w:rPr>
            </w:pPr>
          </w:p>
        </w:tc>
        <w:tc>
          <w:tcPr>
            <w:tcW w:w="762" w:type="dxa"/>
          </w:tcPr>
          <w:p w14:paraId="68045EFF" w14:textId="77777777" w:rsidR="00B31F18" w:rsidRPr="004A07A0" w:rsidRDefault="00B31F18" w:rsidP="00A46C40">
            <w:pPr>
              <w:jc w:val="center"/>
              <w:rPr>
                <w:rFonts w:ascii="Cambria" w:eastAsia="Times New Roman" w:hAnsi="Cambria" w:cs="Times New Roman"/>
                <w:sz w:val="22"/>
                <w:szCs w:val="22"/>
              </w:rPr>
            </w:pPr>
            <w:r w:rsidRPr="004A07A0">
              <w:rPr>
                <w:rFonts w:ascii="Cambria" w:eastAsia="Times New Roman" w:hAnsi="Cambria" w:cs="Times New Roman"/>
                <w:sz w:val="22"/>
                <w:szCs w:val="22"/>
              </w:rPr>
              <w:t>X</w:t>
            </w:r>
          </w:p>
        </w:tc>
        <w:tc>
          <w:tcPr>
            <w:tcW w:w="824" w:type="dxa"/>
          </w:tcPr>
          <w:p w14:paraId="0ABD3A27" w14:textId="77777777" w:rsidR="00B31F18" w:rsidRPr="004A07A0" w:rsidRDefault="00B31F18" w:rsidP="00A46C40">
            <w:pPr>
              <w:jc w:val="center"/>
              <w:rPr>
                <w:rFonts w:ascii="Cambria" w:eastAsia="Times New Roman" w:hAnsi="Cambria" w:cs="Times New Roman"/>
                <w:sz w:val="22"/>
                <w:szCs w:val="22"/>
              </w:rPr>
            </w:pPr>
          </w:p>
        </w:tc>
      </w:tr>
      <w:tr w:rsidR="00B31F18" w:rsidRPr="004A07A0" w14:paraId="08EB41BB" w14:textId="77777777" w:rsidTr="00A46C40">
        <w:tc>
          <w:tcPr>
            <w:tcW w:w="6631" w:type="dxa"/>
          </w:tcPr>
          <w:p w14:paraId="181CA94F" w14:textId="77777777" w:rsidR="00B31F18" w:rsidRPr="004A07A0" w:rsidRDefault="00B31F18" w:rsidP="00A46C40">
            <w:pPr>
              <w:rPr>
                <w:rFonts w:ascii="Cambria" w:eastAsia="Times New Roman" w:hAnsi="Cambria" w:cs="Times New Roman"/>
                <w:sz w:val="22"/>
                <w:szCs w:val="22"/>
              </w:rPr>
            </w:pPr>
            <w:r w:rsidRPr="004A07A0">
              <w:rPr>
                <w:rFonts w:ascii="Cambria" w:eastAsia="Times New Roman" w:hAnsi="Cambria" w:cs="Times New Roman"/>
                <w:sz w:val="22"/>
                <w:szCs w:val="22"/>
              </w:rPr>
              <w:t xml:space="preserve">COU 853 The Counseling Process in Clinical Sexuality </w:t>
            </w:r>
          </w:p>
        </w:tc>
        <w:tc>
          <w:tcPr>
            <w:tcW w:w="780" w:type="dxa"/>
          </w:tcPr>
          <w:p w14:paraId="1E97F5EC" w14:textId="77777777" w:rsidR="00B31F18" w:rsidRPr="004A07A0" w:rsidRDefault="00B31F18" w:rsidP="00A46C40">
            <w:pPr>
              <w:jc w:val="center"/>
              <w:rPr>
                <w:rFonts w:ascii="Cambria" w:eastAsia="Times New Roman" w:hAnsi="Cambria" w:cs="Times New Roman"/>
                <w:sz w:val="22"/>
                <w:szCs w:val="22"/>
              </w:rPr>
            </w:pPr>
          </w:p>
        </w:tc>
        <w:tc>
          <w:tcPr>
            <w:tcW w:w="762" w:type="dxa"/>
          </w:tcPr>
          <w:p w14:paraId="46C21761" w14:textId="77777777" w:rsidR="00B31F18" w:rsidRPr="004A07A0" w:rsidRDefault="00B31F18" w:rsidP="00A46C40">
            <w:pPr>
              <w:jc w:val="center"/>
              <w:rPr>
                <w:rFonts w:ascii="Cambria" w:eastAsia="Times New Roman" w:hAnsi="Cambria" w:cs="Times New Roman"/>
                <w:sz w:val="22"/>
                <w:szCs w:val="22"/>
              </w:rPr>
            </w:pPr>
          </w:p>
        </w:tc>
        <w:tc>
          <w:tcPr>
            <w:tcW w:w="824" w:type="dxa"/>
          </w:tcPr>
          <w:p w14:paraId="1F07CA5E" w14:textId="77777777" w:rsidR="00B31F18" w:rsidRPr="004A07A0" w:rsidRDefault="00B31F18" w:rsidP="00A46C40">
            <w:pPr>
              <w:jc w:val="center"/>
              <w:rPr>
                <w:rFonts w:ascii="Cambria" w:eastAsia="Times New Roman" w:hAnsi="Cambria" w:cs="Times New Roman"/>
                <w:sz w:val="22"/>
                <w:szCs w:val="22"/>
              </w:rPr>
            </w:pPr>
            <w:r w:rsidRPr="004A07A0">
              <w:rPr>
                <w:rFonts w:ascii="Cambria" w:eastAsia="Times New Roman" w:hAnsi="Cambria" w:cs="Times New Roman"/>
                <w:sz w:val="22"/>
                <w:szCs w:val="22"/>
              </w:rPr>
              <w:t>X</w:t>
            </w:r>
          </w:p>
        </w:tc>
      </w:tr>
      <w:tr w:rsidR="00B31F18" w:rsidRPr="004A07A0" w14:paraId="07B3F1AF" w14:textId="77777777" w:rsidTr="00A46C40">
        <w:tc>
          <w:tcPr>
            <w:tcW w:w="6631" w:type="dxa"/>
          </w:tcPr>
          <w:p w14:paraId="444564A5" w14:textId="77777777" w:rsidR="00B31F18" w:rsidRPr="004A07A0" w:rsidRDefault="00B31F18" w:rsidP="00A46C40">
            <w:pPr>
              <w:rPr>
                <w:rFonts w:ascii="Cambria" w:eastAsia="Times New Roman" w:hAnsi="Cambria" w:cs="Times New Roman"/>
                <w:sz w:val="22"/>
                <w:szCs w:val="22"/>
              </w:rPr>
            </w:pPr>
            <w:r w:rsidRPr="004A07A0">
              <w:rPr>
                <w:rFonts w:ascii="Cambria" w:eastAsia="Times New Roman" w:hAnsi="Cambria" w:cs="Times New Roman"/>
                <w:sz w:val="22"/>
                <w:szCs w:val="22"/>
              </w:rPr>
              <w:t>COU 865 Mindfulness Practices for Counselors and Clients</w:t>
            </w:r>
          </w:p>
        </w:tc>
        <w:tc>
          <w:tcPr>
            <w:tcW w:w="780" w:type="dxa"/>
          </w:tcPr>
          <w:p w14:paraId="3532F33F" w14:textId="77777777" w:rsidR="00B31F18" w:rsidRPr="004A07A0" w:rsidRDefault="00B31F18" w:rsidP="00A46C40">
            <w:pPr>
              <w:jc w:val="center"/>
              <w:rPr>
                <w:rFonts w:ascii="Cambria" w:eastAsia="Times New Roman" w:hAnsi="Cambria"/>
                <w:sz w:val="22"/>
                <w:szCs w:val="22"/>
              </w:rPr>
            </w:pPr>
          </w:p>
        </w:tc>
        <w:tc>
          <w:tcPr>
            <w:tcW w:w="762" w:type="dxa"/>
          </w:tcPr>
          <w:p w14:paraId="7EAA818A" w14:textId="77777777" w:rsidR="00B31F18" w:rsidRPr="004A07A0" w:rsidRDefault="00B31F18" w:rsidP="00A46C40">
            <w:pPr>
              <w:jc w:val="center"/>
              <w:rPr>
                <w:rFonts w:ascii="Cambria" w:eastAsia="Times New Roman" w:hAnsi="Cambria" w:cs="Times New Roman"/>
                <w:sz w:val="22"/>
                <w:szCs w:val="22"/>
              </w:rPr>
            </w:pPr>
            <w:r w:rsidRPr="004A07A0">
              <w:rPr>
                <w:rFonts w:ascii="Cambria" w:eastAsia="Times New Roman" w:hAnsi="Cambria" w:cs="Times New Roman"/>
                <w:sz w:val="22"/>
                <w:szCs w:val="22"/>
              </w:rPr>
              <w:t>X</w:t>
            </w:r>
          </w:p>
        </w:tc>
        <w:tc>
          <w:tcPr>
            <w:tcW w:w="824" w:type="dxa"/>
          </w:tcPr>
          <w:p w14:paraId="6E387A2D" w14:textId="77777777" w:rsidR="00B31F18" w:rsidRPr="004A07A0" w:rsidRDefault="00B31F18" w:rsidP="00A46C40">
            <w:pPr>
              <w:jc w:val="center"/>
              <w:rPr>
                <w:rFonts w:ascii="Cambria" w:eastAsia="Times New Roman" w:hAnsi="Cambria"/>
                <w:sz w:val="22"/>
                <w:szCs w:val="22"/>
              </w:rPr>
            </w:pPr>
          </w:p>
        </w:tc>
      </w:tr>
      <w:tr w:rsidR="00B31F18" w:rsidRPr="004A07A0" w14:paraId="4A1CDD53" w14:textId="77777777" w:rsidTr="00A46C40">
        <w:tc>
          <w:tcPr>
            <w:tcW w:w="6631" w:type="dxa"/>
          </w:tcPr>
          <w:p w14:paraId="1D4B7841" w14:textId="77777777" w:rsidR="00B31F18" w:rsidRPr="004A07A0" w:rsidRDefault="00B31F18" w:rsidP="00A46C40">
            <w:pPr>
              <w:rPr>
                <w:rFonts w:ascii="Cambria" w:eastAsia="Times New Roman" w:hAnsi="Cambria" w:cs="Times New Roman"/>
                <w:sz w:val="22"/>
                <w:szCs w:val="22"/>
              </w:rPr>
            </w:pPr>
            <w:r w:rsidRPr="004A07A0">
              <w:rPr>
                <w:rFonts w:ascii="Cambria" w:eastAsia="Times New Roman" w:hAnsi="Cambria" w:cs="Times New Roman"/>
                <w:sz w:val="22"/>
                <w:szCs w:val="22"/>
              </w:rPr>
              <w:t xml:space="preserve">COU 870 Introduction to Play Therapy </w:t>
            </w:r>
          </w:p>
        </w:tc>
        <w:tc>
          <w:tcPr>
            <w:tcW w:w="780" w:type="dxa"/>
          </w:tcPr>
          <w:p w14:paraId="7351197F" w14:textId="77777777" w:rsidR="00B31F18" w:rsidRPr="004A07A0" w:rsidRDefault="00B31F18" w:rsidP="00A46C40">
            <w:pPr>
              <w:jc w:val="center"/>
              <w:rPr>
                <w:rFonts w:ascii="Cambria" w:eastAsia="Times New Roman" w:hAnsi="Cambria" w:cs="Times New Roman"/>
                <w:sz w:val="22"/>
                <w:szCs w:val="22"/>
              </w:rPr>
            </w:pPr>
            <w:r w:rsidRPr="004A07A0">
              <w:rPr>
                <w:rFonts w:ascii="Cambria" w:eastAsia="Times New Roman" w:hAnsi="Cambria" w:cs="Times New Roman"/>
                <w:sz w:val="22"/>
                <w:szCs w:val="22"/>
              </w:rPr>
              <w:t>X</w:t>
            </w:r>
          </w:p>
        </w:tc>
        <w:tc>
          <w:tcPr>
            <w:tcW w:w="762" w:type="dxa"/>
          </w:tcPr>
          <w:p w14:paraId="094C0CB5" w14:textId="77777777" w:rsidR="00B31F18" w:rsidRPr="004A07A0" w:rsidRDefault="00B31F18" w:rsidP="00A46C40">
            <w:pPr>
              <w:jc w:val="center"/>
              <w:rPr>
                <w:rFonts w:ascii="Cambria" w:eastAsia="Times New Roman" w:hAnsi="Cambria" w:cs="Times New Roman"/>
                <w:sz w:val="22"/>
                <w:szCs w:val="22"/>
              </w:rPr>
            </w:pPr>
          </w:p>
        </w:tc>
        <w:tc>
          <w:tcPr>
            <w:tcW w:w="824" w:type="dxa"/>
          </w:tcPr>
          <w:p w14:paraId="45904110" w14:textId="77777777" w:rsidR="00B31F18" w:rsidRPr="004A07A0" w:rsidRDefault="00B31F18" w:rsidP="00A46C40">
            <w:pPr>
              <w:jc w:val="center"/>
              <w:rPr>
                <w:rFonts w:ascii="Cambria" w:eastAsia="Times New Roman" w:hAnsi="Cambria" w:cs="Times New Roman"/>
                <w:sz w:val="22"/>
                <w:szCs w:val="22"/>
              </w:rPr>
            </w:pPr>
          </w:p>
        </w:tc>
      </w:tr>
      <w:tr w:rsidR="00B31F18" w:rsidRPr="004A07A0" w14:paraId="183939C5" w14:textId="77777777" w:rsidTr="00A46C40">
        <w:tc>
          <w:tcPr>
            <w:tcW w:w="6631" w:type="dxa"/>
          </w:tcPr>
          <w:p w14:paraId="5063A32D" w14:textId="77777777" w:rsidR="00B31F18" w:rsidRPr="004A07A0" w:rsidRDefault="00B31F18" w:rsidP="00A46C40">
            <w:pPr>
              <w:rPr>
                <w:rFonts w:ascii="Cambria" w:eastAsia="Times New Roman" w:hAnsi="Cambria" w:cs="Times New Roman"/>
                <w:sz w:val="22"/>
                <w:szCs w:val="22"/>
              </w:rPr>
            </w:pPr>
            <w:r w:rsidRPr="004A07A0">
              <w:rPr>
                <w:rFonts w:ascii="Cambria" w:eastAsia="Times New Roman" w:hAnsi="Cambria" w:cs="Times New Roman"/>
                <w:sz w:val="22"/>
                <w:szCs w:val="22"/>
              </w:rPr>
              <w:t>COU 871 Advanced Play Therapy</w:t>
            </w:r>
          </w:p>
        </w:tc>
        <w:tc>
          <w:tcPr>
            <w:tcW w:w="780" w:type="dxa"/>
          </w:tcPr>
          <w:p w14:paraId="1977D003" w14:textId="77777777" w:rsidR="00B31F18" w:rsidRPr="004A07A0" w:rsidRDefault="00B31F18" w:rsidP="00A46C40">
            <w:pPr>
              <w:jc w:val="center"/>
              <w:rPr>
                <w:rFonts w:ascii="Cambria" w:eastAsia="Times New Roman" w:hAnsi="Cambria" w:cs="Times New Roman"/>
                <w:sz w:val="22"/>
                <w:szCs w:val="22"/>
              </w:rPr>
            </w:pPr>
          </w:p>
        </w:tc>
        <w:tc>
          <w:tcPr>
            <w:tcW w:w="762" w:type="dxa"/>
          </w:tcPr>
          <w:p w14:paraId="2473D4B0" w14:textId="77777777" w:rsidR="00B31F18" w:rsidRPr="004A07A0" w:rsidRDefault="00B31F18" w:rsidP="00A46C40">
            <w:pPr>
              <w:jc w:val="center"/>
              <w:rPr>
                <w:rFonts w:ascii="Cambria" w:eastAsia="Times New Roman" w:hAnsi="Cambria" w:cs="Times New Roman"/>
                <w:sz w:val="22"/>
                <w:szCs w:val="22"/>
              </w:rPr>
            </w:pPr>
            <w:r w:rsidRPr="004A07A0">
              <w:rPr>
                <w:rFonts w:ascii="Cambria" w:eastAsia="Times New Roman" w:hAnsi="Cambria" w:cs="Times New Roman"/>
                <w:sz w:val="22"/>
                <w:szCs w:val="22"/>
              </w:rPr>
              <w:t>X</w:t>
            </w:r>
          </w:p>
        </w:tc>
        <w:tc>
          <w:tcPr>
            <w:tcW w:w="824" w:type="dxa"/>
          </w:tcPr>
          <w:p w14:paraId="0AB3365D" w14:textId="77777777" w:rsidR="00B31F18" w:rsidRPr="004A07A0" w:rsidRDefault="00B31F18" w:rsidP="00A46C40">
            <w:pPr>
              <w:jc w:val="center"/>
              <w:rPr>
                <w:rFonts w:ascii="Cambria" w:eastAsia="Times New Roman" w:hAnsi="Cambria" w:cs="Times New Roman"/>
                <w:sz w:val="22"/>
                <w:szCs w:val="22"/>
              </w:rPr>
            </w:pPr>
          </w:p>
        </w:tc>
      </w:tr>
      <w:tr w:rsidR="00B31F18" w:rsidRPr="004A07A0" w14:paraId="6CE27163" w14:textId="77777777" w:rsidTr="00A46C40">
        <w:tc>
          <w:tcPr>
            <w:tcW w:w="6631" w:type="dxa"/>
          </w:tcPr>
          <w:p w14:paraId="666A05F1" w14:textId="77777777" w:rsidR="00B31F18" w:rsidRPr="004A07A0" w:rsidRDefault="00B31F18" w:rsidP="00A46C40">
            <w:pPr>
              <w:rPr>
                <w:rFonts w:ascii="Cambria" w:eastAsia="Times New Roman" w:hAnsi="Cambria" w:cs="Times New Roman"/>
                <w:sz w:val="22"/>
                <w:szCs w:val="22"/>
              </w:rPr>
            </w:pPr>
            <w:r w:rsidRPr="004A07A0">
              <w:rPr>
                <w:rFonts w:ascii="Cambria" w:eastAsia="Times New Roman" w:hAnsi="Cambria" w:cs="Times New Roman"/>
                <w:sz w:val="22"/>
                <w:szCs w:val="22"/>
              </w:rPr>
              <w:t>COU 872 Practicum in Play Therapy</w:t>
            </w:r>
          </w:p>
        </w:tc>
        <w:tc>
          <w:tcPr>
            <w:tcW w:w="780" w:type="dxa"/>
          </w:tcPr>
          <w:p w14:paraId="0C72E46B" w14:textId="77777777" w:rsidR="00B31F18" w:rsidRPr="004A07A0" w:rsidRDefault="00B31F18" w:rsidP="00A46C40">
            <w:pPr>
              <w:jc w:val="center"/>
              <w:rPr>
                <w:rFonts w:ascii="Cambria" w:eastAsia="Times New Roman" w:hAnsi="Cambria" w:cs="Times New Roman"/>
                <w:sz w:val="22"/>
                <w:szCs w:val="22"/>
              </w:rPr>
            </w:pPr>
            <w:r w:rsidRPr="004A07A0">
              <w:rPr>
                <w:rFonts w:ascii="Cambria" w:eastAsia="Times New Roman" w:hAnsi="Cambria" w:cs="Times New Roman"/>
                <w:sz w:val="22"/>
                <w:szCs w:val="22"/>
              </w:rPr>
              <w:t>X</w:t>
            </w:r>
          </w:p>
        </w:tc>
        <w:tc>
          <w:tcPr>
            <w:tcW w:w="762" w:type="dxa"/>
          </w:tcPr>
          <w:p w14:paraId="2EB185A2" w14:textId="77777777" w:rsidR="00B31F18" w:rsidRPr="004A07A0" w:rsidRDefault="00B31F18" w:rsidP="00A46C40">
            <w:pPr>
              <w:jc w:val="center"/>
              <w:rPr>
                <w:rFonts w:ascii="Cambria" w:eastAsia="Times New Roman" w:hAnsi="Cambria" w:cs="Times New Roman"/>
                <w:sz w:val="22"/>
                <w:szCs w:val="22"/>
              </w:rPr>
            </w:pPr>
          </w:p>
        </w:tc>
        <w:tc>
          <w:tcPr>
            <w:tcW w:w="824" w:type="dxa"/>
          </w:tcPr>
          <w:p w14:paraId="6B606A7F" w14:textId="77777777" w:rsidR="00B31F18" w:rsidRPr="004A07A0" w:rsidRDefault="00B31F18" w:rsidP="00A46C40">
            <w:pPr>
              <w:jc w:val="center"/>
              <w:rPr>
                <w:rFonts w:ascii="Cambria" w:eastAsia="Times New Roman" w:hAnsi="Cambria" w:cs="Times New Roman"/>
                <w:sz w:val="22"/>
                <w:szCs w:val="22"/>
              </w:rPr>
            </w:pPr>
          </w:p>
        </w:tc>
      </w:tr>
    </w:tbl>
    <w:p w14:paraId="4624C87E" w14:textId="77777777" w:rsidR="00B31F18" w:rsidRPr="004A07A0" w:rsidRDefault="00B31F18" w:rsidP="00B31F18">
      <w:pPr>
        <w:rPr>
          <w:rFonts w:ascii="Cambria" w:hAnsi="Cambria"/>
          <w:sz w:val="22"/>
          <w:szCs w:val="22"/>
        </w:rPr>
      </w:pPr>
      <w:r w:rsidRPr="004A07A0">
        <w:rPr>
          <w:rFonts w:ascii="Cambria" w:hAnsi="Cambria"/>
          <w:sz w:val="22"/>
          <w:szCs w:val="22"/>
        </w:rPr>
        <w:t>* - Prerequisite for all COU courses</w:t>
      </w:r>
    </w:p>
    <w:p w14:paraId="0C2C6869" w14:textId="77777777" w:rsidR="00B31F18" w:rsidRPr="004A07A0" w:rsidRDefault="00B31F18" w:rsidP="00B31F18">
      <w:pPr>
        <w:rPr>
          <w:rFonts w:ascii="Cambria" w:hAnsi="Cambria"/>
          <w:sz w:val="22"/>
          <w:szCs w:val="22"/>
        </w:rPr>
      </w:pPr>
      <w:r w:rsidRPr="004A07A0">
        <w:rPr>
          <w:rFonts w:ascii="Cambria" w:hAnsi="Cambria"/>
          <w:sz w:val="22"/>
          <w:szCs w:val="22"/>
        </w:rPr>
        <w:t>+ - Additional Prerequisite course for Practicum</w:t>
      </w:r>
    </w:p>
    <w:p w14:paraId="1EAE476F" w14:textId="77777777" w:rsidR="00B31F18" w:rsidRPr="004A07A0" w:rsidRDefault="00B31F18" w:rsidP="00B31F18">
      <w:pPr>
        <w:rPr>
          <w:rFonts w:ascii="Cambria" w:hAnsi="Cambria"/>
          <w:sz w:val="22"/>
          <w:szCs w:val="22"/>
        </w:rPr>
      </w:pPr>
      <w:r w:rsidRPr="004A07A0">
        <w:rPr>
          <w:rFonts w:ascii="Cambria" w:hAnsi="Cambria"/>
          <w:sz w:val="22"/>
          <w:szCs w:val="22"/>
        </w:rPr>
        <w:t>^ - Additional Prerequisite course for Internship</w:t>
      </w:r>
    </w:p>
    <w:p w14:paraId="1EF72526" w14:textId="77777777" w:rsidR="00B31F18" w:rsidRPr="004A07A0" w:rsidRDefault="00B31F18" w:rsidP="00B31F18">
      <w:pPr>
        <w:rPr>
          <w:rFonts w:ascii="Cambria" w:hAnsi="Cambria"/>
          <w:sz w:val="22"/>
          <w:szCs w:val="22"/>
        </w:rPr>
      </w:pPr>
    </w:p>
    <w:p w14:paraId="02885504" w14:textId="0A58E2A6" w:rsidR="00B31F18" w:rsidRDefault="00B31F18" w:rsidP="00B31F18">
      <w:r>
        <w:rPr>
          <w:rFonts w:ascii="Cambria" w:hAnsi="Cambria"/>
          <w:b/>
          <w:bCs/>
          <w:i/>
          <w:iCs/>
          <w:sz w:val="22"/>
          <w:szCs w:val="22"/>
        </w:rPr>
        <w:t xml:space="preserve">Note: </w:t>
      </w:r>
      <w:r>
        <w:rPr>
          <w:rFonts w:ascii="Cambria" w:hAnsi="Cambria"/>
          <w:sz w:val="22"/>
          <w:szCs w:val="22"/>
        </w:rPr>
        <w:t>This course rotation is subject to change depending on course enrollment/interest, instructor availability, etc. Students are advised to check course offerings with their advisor before registering for the next semester to ensure their plan of study remains accurate or otherwise adjust it.</w:t>
      </w:r>
    </w:p>
    <w:sectPr w:rsidR="00B31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F18"/>
    <w:rsid w:val="00152440"/>
    <w:rsid w:val="008767F7"/>
    <w:rsid w:val="00B31F18"/>
    <w:rsid w:val="00D22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85ECD"/>
  <w15:chartTrackingRefBased/>
  <w15:docId w15:val="{753E7797-C3E9-4A20-8CB3-0E8BF476B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F1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1F1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3440</Characters>
  <Application>Microsoft Office Word</Application>
  <DocSecurity>0</DocSecurity>
  <Lines>28</Lines>
  <Paragraphs>8</Paragraphs>
  <ScaleCrop>false</ScaleCrop>
  <Company>Eastern Kentucky University</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Hensley, LeAnna</dc:creator>
  <cp:keywords/>
  <dc:description/>
  <cp:lastModifiedBy>Hensley, LeAnna</cp:lastModifiedBy>
  <cp:revision>1</cp:revision>
  <dcterms:created xsi:type="dcterms:W3CDTF">2023-08-01T17:48:00Z</dcterms:created>
  <dcterms:modified xsi:type="dcterms:W3CDTF">2023-08-01T17:52:00Z</dcterms:modified>
</cp:coreProperties>
</file>