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ACD6" w14:textId="77777777" w:rsidR="004866DA" w:rsidRPr="00AF70F5" w:rsidRDefault="004866DA" w:rsidP="004866DA">
      <w:pPr>
        <w:rPr>
          <w:b/>
          <w:iCs/>
          <w:color w:val="0070C0"/>
          <w:sz w:val="24"/>
          <w:szCs w:val="24"/>
          <w:shd w:val="clear" w:color="auto" w:fill="FFFFFF"/>
        </w:rPr>
      </w:pPr>
      <w:r w:rsidRPr="004C7E82">
        <w:rPr>
          <w:b/>
          <w:iCs/>
          <w:sz w:val="24"/>
          <w:szCs w:val="24"/>
          <w:shd w:val="clear" w:color="auto" w:fill="FFFFFF"/>
        </w:rPr>
        <w:t>Student Survey of Practicum &amp; Internship Sites</w:t>
      </w:r>
      <w:r w:rsidRPr="00AF70F5">
        <w:rPr>
          <w:b/>
          <w:iCs/>
          <w:color w:val="0070C0"/>
          <w:sz w:val="24"/>
          <w:szCs w:val="24"/>
          <w:shd w:val="clear" w:color="auto" w:fill="FFFFFF"/>
        </w:rPr>
        <w:t xml:space="preserve"> </w:t>
      </w:r>
      <w:r w:rsidRPr="00AF70F5">
        <w:rPr>
          <w:rFonts w:eastAsia="Calibri"/>
          <w:b/>
          <w:sz w:val="24"/>
          <w:szCs w:val="24"/>
        </w:rPr>
        <w:t>2020-2021</w:t>
      </w:r>
    </w:p>
    <w:p w14:paraId="383689D3" w14:textId="77777777" w:rsidR="004866DA" w:rsidRPr="00AF70F5" w:rsidRDefault="004866DA" w:rsidP="004866DA">
      <w:pPr>
        <w:rPr>
          <w:rFonts w:eastAsia="Calibri"/>
          <w:sz w:val="24"/>
          <w:szCs w:val="24"/>
        </w:rPr>
      </w:pPr>
    </w:p>
    <w:p w14:paraId="1F5235B3" w14:textId="77777777" w:rsidR="004866DA" w:rsidRPr="00AF70F5" w:rsidRDefault="004866DA" w:rsidP="004866DA">
      <w:pPr>
        <w:rPr>
          <w:rFonts w:eastAsia="Calibri"/>
          <w:b/>
          <w:bCs/>
          <w:i/>
          <w:iCs/>
          <w:sz w:val="24"/>
          <w:szCs w:val="24"/>
          <w:u w:val="single"/>
        </w:rPr>
      </w:pPr>
      <w:r w:rsidRPr="00AF70F5">
        <w:rPr>
          <w:rFonts w:eastAsia="Calibri"/>
          <w:b/>
          <w:bCs/>
          <w:i/>
          <w:iCs/>
          <w:sz w:val="24"/>
          <w:szCs w:val="24"/>
          <w:u w:val="single"/>
        </w:rPr>
        <w:t>The Survey:</w:t>
      </w:r>
    </w:p>
    <w:p w14:paraId="2FE2E9E5" w14:textId="7AB349FE" w:rsidR="004866DA" w:rsidRPr="00AF70F5" w:rsidRDefault="004866DA" w:rsidP="004866DA">
      <w:pPr>
        <w:rPr>
          <w:rFonts w:eastAsia="Calibri"/>
          <w:sz w:val="24"/>
          <w:szCs w:val="24"/>
        </w:rPr>
      </w:pPr>
      <w:r w:rsidRPr="00AF70F5">
        <w:rPr>
          <w:rFonts w:eastAsia="Calibri"/>
          <w:sz w:val="24"/>
          <w:szCs w:val="24"/>
        </w:rPr>
        <w:t xml:space="preserve">As part the continuous assessment of EKU </w:t>
      </w:r>
      <w:r w:rsidR="00A707A9">
        <w:rPr>
          <w:rFonts w:eastAsia="Calibri"/>
          <w:sz w:val="24"/>
          <w:szCs w:val="24"/>
        </w:rPr>
        <w:t>Counselor Education Program</w:t>
      </w:r>
      <w:r w:rsidRPr="00AF70F5">
        <w:rPr>
          <w:rFonts w:eastAsia="Calibri"/>
          <w:sz w:val="24"/>
          <w:szCs w:val="24"/>
        </w:rPr>
        <w:t xml:space="preserve">s the faculty conducted a “Site survey” of current Practicum and Internship students.  General information and students experience at the site are explored and analyzed. </w:t>
      </w:r>
    </w:p>
    <w:p w14:paraId="2F33D62D" w14:textId="77777777" w:rsidR="004866DA" w:rsidRPr="00AF70F5" w:rsidRDefault="004866DA" w:rsidP="004866DA">
      <w:pPr>
        <w:rPr>
          <w:rFonts w:eastAsia="Calibri"/>
          <w:sz w:val="24"/>
          <w:szCs w:val="24"/>
        </w:rPr>
      </w:pPr>
    </w:p>
    <w:p w14:paraId="72AC49F8" w14:textId="0E516EBA" w:rsidR="004866DA" w:rsidRPr="00AF70F5" w:rsidRDefault="004866DA" w:rsidP="004866DA">
      <w:pPr>
        <w:rPr>
          <w:rFonts w:eastAsia="Calibri"/>
          <w:sz w:val="24"/>
          <w:szCs w:val="24"/>
        </w:rPr>
      </w:pPr>
      <w:r w:rsidRPr="00AF70F5">
        <w:rPr>
          <w:rFonts w:eastAsia="Calibri"/>
          <w:sz w:val="24"/>
          <w:szCs w:val="24"/>
        </w:rPr>
        <w:t xml:space="preserve">The EKU </w:t>
      </w:r>
      <w:r w:rsidR="00A707A9">
        <w:rPr>
          <w:rFonts w:eastAsia="Calibri"/>
          <w:sz w:val="24"/>
          <w:szCs w:val="24"/>
        </w:rPr>
        <w:t>Counselor Education</w:t>
      </w:r>
      <w:r w:rsidRPr="00AF70F5">
        <w:rPr>
          <w:rFonts w:eastAsia="Calibri"/>
          <w:sz w:val="24"/>
          <w:szCs w:val="24"/>
        </w:rPr>
        <w:t xml:space="preserve"> </w:t>
      </w:r>
      <w:r w:rsidR="00072560">
        <w:rPr>
          <w:rFonts w:eastAsia="Calibri"/>
          <w:sz w:val="24"/>
          <w:szCs w:val="24"/>
        </w:rPr>
        <w:t>P</w:t>
      </w:r>
      <w:r w:rsidRPr="00AF70F5">
        <w:rPr>
          <w:rFonts w:eastAsia="Calibri"/>
          <w:sz w:val="24"/>
          <w:szCs w:val="24"/>
        </w:rPr>
        <w:t xml:space="preserve">rograms student survey was first conducted during spring of 2021. A similar “Site survey” will be conducted annually during spring semester. </w:t>
      </w:r>
    </w:p>
    <w:p w14:paraId="569EB630" w14:textId="77777777" w:rsidR="004866DA" w:rsidRPr="00AF70F5" w:rsidRDefault="004866DA" w:rsidP="004866DA">
      <w:pPr>
        <w:rPr>
          <w:rFonts w:eastAsia="Calibri"/>
          <w:sz w:val="24"/>
          <w:szCs w:val="24"/>
        </w:rPr>
      </w:pPr>
    </w:p>
    <w:p w14:paraId="21C03C76" w14:textId="2CF32BC9" w:rsidR="004866DA" w:rsidRPr="00AF70F5" w:rsidRDefault="004866DA" w:rsidP="004866DA">
      <w:pPr>
        <w:rPr>
          <w:rFonts w:eastAsia="Calibri"/>
          <w:sz w:val="24"/>
          <w:szCs w:val="24"/>
        </w:rPr>
      </w:pPr>
      <w:r w:rsidRPr="00AF70F5">
        <w:rPr>
          <w:rFonts w:eastAsia="Calibri"/>
          <w:sz w:val="24"/>
          <w:szCs w:val="24"/>
        </w:rPr>
        <w:t>The site survey is comprised of demographic information about the sites, and 11 qualitative open-ended questions regarding general information and students</w:t>
      </w:r>
      <w:r w:rsidR="004503C7">
        <w:rPr>
          <w:rFonts w:eastAsia="Calibri"/>
          <w:sz w:val="24"/>
          <w:szCs w:val="24"/>
        </w:rPr>
        <w:t>’</w:t>
      </w:r>
      <w:r w:rsidR="00C80322">
        <w:rPr>
          <w:rFonts w:eastAsia="Calibri"/>
          <w:sz w:val="24"/>
          <w:szCs w:val="24"/>
        </w:rPr>
        <w:t xml:space="preserve"> </w:t>
      </w:r>
      <w:r w:rsidRPr="00AF70F5">
        <w:rPr>
          <w:rFonts w:eastAsia="Calibri"/>
          <w:sz w:val="24"/>
          <w:szCs w:val="24"/>
        </w:rPr>
        <w:t xml:space="preserve">experience at the site. </w:t>
      </w:r>
    </w:p>
    <w:p w14:paraId="66DC395B" w14:textId="77777777" w:rsidR="004866DA" w:rsidRPr="00AF70F5" w:rsidRDefault="004866DA" w:rsidP="004866DA">
      <w:pPr>
        <w:rPr>
          <w:rFonts w:eastAsia="Calibri"/>
          <w:b/>
          <w:bCs/>
          <w:i/>
          <w:iCs/>
          <w:sz w:val="24"/>
          <w:szCs w:val="24"/>
        </w:rPr>
      </w:pPr>
    </w:p>
    <w:p w14:paraId="299144A2" w14:textId="77777777" w:rsidR="004866DA" w:rsidRPr="00AF70F5" w:rsidRDefault="004866DA" w:rsidP="004866DA">
      <w:pPr>
        <w:rPr>
          <w:rFonts w:eastAsia="Calibri"/>
          <w:b/>
          <w:bCs/>
          <w:i/>
          <w:iCs/>
          <w:sz w:val="24"/>
          <w:szCs w:val="24"/>
          <w:u w:val="single"/>
        </w:rPr>
      </w:pPr>
      <w:r w:rsidRPr="00AF70F5">
        <w:rPr>
          <w:rFonts w:eastAsia="Calibri"/>
          <w:b/>
          <w:bCs/>
          <w:i/>
          <w:iCs/>
          <w:sz w:val="24"/>
          <w:szCs w:val="24"/>
          <w:u w:val="single"/>
        </w:rPr>
        <w:t xml:space="preserve">Data/Outcomes: </w:t>
      </w:r>
      <w:r w:rsidRPr="00AF70F5">
        <w:rPr>
          <w:rFonts w:eastAsia="Calibri"/>
          <w:i/>
          <w:iCs/>
          <w:sz w:val="24"/>
          <w:szCs w:val="24"/>
          <w:u w:val="single"/>
        </w:rPr>
        <w:t xml:space="preserve">(See attached document for full </w:t>
      </w:r>
      <w:r w:rsidRPr="00F65EAC">
        <w:rPr>
          <w:rFonts w:eastAsia="Calibri"/>
          <w:i/>
          <w:iCs/>
          <w:sz w:val="24"/>
          <w:szCs w:val="24"/>
          <w:u w:val="single"/>
        </w:rPr>
        <w:t>report, appendix C).</w:t>
      </w:r>
      <w:r w:rsidRPr="00AF70F5">
        <w:rPr>
          <w:rFonts w:eastAsia="Calibri"/>
          <w:b/>
          <w:bCs/>
          <w:i/>
          <w:iCs/>
          <w:sz w:val="24"/>
          <w:szCs w:val="24"/>
          <w:u w:val="single"/>
        </w:rPr>
        <w:t xml:space="preserve"> </w:t>
      </w:r>
    </w:p>
    <w:p w14:paraId="4502B5E5" w14:textId="77777777" w:rsidR="004866DA" w:rsidRPr="00AF70F5" w:rsidRDefault="004866DA" w:rsidP="004866DA">
      <w:pPr>
        <w:rPr>
          <w:rFonts w:eastAsia="Calibri"/>
          <w:sz w:val="24"/>
          <w:szCs w:val="24"/>
        </w:rPr>
      </w:pPr>
      <w:r w:rsidRPr="00AF70F5">
        <w:rPr>
          <w:rFonts w:eastAsia="Calibri"/>
          <w:sz w:val="24"/>
          <w:szCs w:val="24"/>
        </w:rPr>
        <w:t xml:space="preserve">Each student evaluates their most recent practicum or internship site. Listed below is a sample of the questions that contained data that led to meaningful changes in course delivery and curriculum. </w:t>
      </w:r>
    </w:p>
    <w:p w14:paraId="1408F121" w14:textId="77777777" w:rsidR="004866DA" w:rsidRPr="00AF70F5" w:rsidRDefault="004866DA" w:rsidP="004866DA">
      <w:pPr>
        <w:rPr>
          <w:rFonts w:eastAsia="Calibri"/>
          <w:sz w:val="24"/>
          <w:szCs w:val="24"/>
        </w:rPr>
      </w:pPr>
    </w:p>
    <w:p w14:paraId="361737C9" w14:textId="77777777" w:rsidR="004866DA" w:rsidRPr="00BC620D" w:rsidRDefault="004866DA" w:rsidP="004866DA">
      <w:pPr>
        <w:rPr>
          <w:rFonts w:eastAsia="Times New Roman"/>
          <w:sz w:val="24"/>
          <w:szCs w:val="24"/>
        </w:rPr>
      </w:pPr>
      <w:r w:rsidRPr="00BC620D">
        <w:rPr>
          <w:rFonts w:eastAsia="Times New Roman"/>
          <w:sz w:val="24"/>
          <w:szCs w:val="24"/>
        </w:rPr>
        <w:t>Describe the clientele at the site:</w:t>
      </w:r>
    </w:p>
    <w:p w14:paraId="33C3E7B9" w14:textId="77777777" w:rsidR="004866DA" w:rsidRPr="00BC620D" w:rsidRDefault="004866DA" w:rsidP="004866DA">
      <w:pPr>
        <w:rPr>
          <w:rFonts w:eastAsia="Times New Roman"/>
          <w:sz w:val="24"/>
          <w:szCs w:val="24"/>
        </w:rPr>
      </w:pPr>
      <w:r w:rsidRPr="00BC620D">
        <w:rPr>
          <w:rFonts w:eastAsia="Times New Roman"/>
          <w:sz w:val="24"/>
          <w:szCs w:val="24"/>
        </w:rPr>
        <w:t>What was the best aspect of this site? (</w:t>
      </w:r>
      <w:proofErr w:type="gramStart"/>
      <w:r w:rsidRPr="00BC620D">
        <w:rPr>
          <w:rFonts w:eastAsia="Times New Roman"/>
          <w:sz w:val="24"/>
          <w:szCs w:val="24"/>
        </w:rPr>
        <w:t>clients</w:t>
      </w:r>
      <w:proofErr w:type="gramEnd"/>
      <w:r w:rsidRPr="00BC620D">
        <w:rPr>
          <w:rFonts w:eastAsia="Times New Roman"/>
          <w:sz w:val="24"/>
          <w:szCs w:val="24"/>
        </w:rPr>
        <w:t>, facility, supervision, etc.)</w:t>
      </w:r>
    </w:p>
    <w:p w14:paraId="7D9D658B" w14:textId="77777777" w:rsidR="004866DA" w:rsidRPr="00BC620D" w:rsidRDefault="004866DA" w:rsidP="004866DA">
      <w:pPr>
        <w:rPr>
          <w:rFonts w:eastAsia="Times New Roman"/>
          <w:sz w:val="24"/>
          <w:szCs w:val="24"/>
        </w:rPr>
      </w:pPr>
      <w:r w:rsidRPr="00BC620D">
        <w:rPr>
          <w:rFonts w:eastAsia="Times New Roman"/>
          <w:sz w:val="24"/>
          <w:szCs w:val="24"/>
        </w:rPr>
        <w:t>What could be improved about this site? (</w:t>
      </w:r>
      <w:proofErr w:type="gramStart"/>
      <w:r w:rsidRPr="00BC620D">
        <w:rPr>
          <w:rFonts w:eastAsia="Times New Roman"/>
          <w:sz w:val="24"/>
          <w:szCs w:val="24"/>
        </w:rPr>
        <w:t>clients</w:t>
      </w:r>
      <w:proofErr w:type="gramEnd"/>
      <w:r w:rsidRPr="00BC620D">
        <w:rPr>
          <w:rFonts w:eastAsia="Times New Roman"/>
          <w:sz w:val="24"/>
          <w:szCs w:val="24"/>
        </w:rPr>
        <w:t xml:space="preserve">, facility, supervision, etc.) </w:t>
      </w:r>
    </w:p>
    <w:p w14:paraId="1A4D6E53" w14:textId="77777777" w:rsidR="004866DA" w:rsidRPr="00BC620D" w:rsidRDefault="004866DA" w:rsidP="004866DA">
      <w:pPr>
        <w:rPr>
          <w:rFonts w:eastAsia="Times New Roman"/>
          <w:sz w:val="24"/>
          <w:szCs w:val="24"/>
        </w:rPr>
      </w:pPr>
      <w:r w:rsidRPr="00BC620D">
        <w:rPr>
          <w:rFonts w:eastAsia="Times New Roman"/>
          <w:sz w:val="24"/>
          <w:szCs w:val="24"/>
        </w:rPr>
        <w:t xml:space="preserve">Was it difficult to fulfill your hours at this site? </w:t>
      </w:r>
    </w:p>
    <w:p w14:paraId="278E1E20" w14:textId="77777777" w:rsidR="004866DA" w:rsidRPr="00BC620D" w:rsidRDefault="004866DA" w:rsidP="004866DA">
      <w:pPr>
        <w:rPr>
          <w:rFonts w:eastAsia="Times New Roman"/>
          <w:sz w:val="24"/>
          <w:szCs w:val="24"/>
        </w:rPr>
      </w:pPr>
      <w:r w:rsidRPr="00BC620D">
        <w:rPr>
          <w:rFonts w:eastAsia="Times New Roman"/>
          <w:sz w:val="24"/>
          <w:szCs w:val="24"/>
        </w:rPr>
        <w:t>What is the prevailing philosophy or theoretical orientation approach at this site?</w:t>
      </w:r>
    </w:p>
    <w:p w14:paraId="12267F67" w14:textId="77777777" w:rsidR="004866DA" w:rsidRPr="00BC620D" w:rsidRDefault="004866DA" w:rsidP="004866DA">
      <w:pPr>
        <w:rPr>
          <w:rFonts w:eastAsia="Times New Roman"/>
          <w:sz w:val="24"/>
          <w:szCs w:val="24"/>
        </w:rPr>
      </w:pPr>
      <w:r w:rsidRPr="00BC620D">
        <w:rPr>
          <w:rFonts w:eastAsia="Times New Roman"/>
          <w:sz w:val="24"/>
          <w:szCs w:val="24"/>
        </w:rPr>
        <w:t>Is there a minimum commitment to do a practicum/internship at this facility?</w:t>
      </w:r>
    </w:p>
    <w:p w14:paraId="69F25AB9" w14:textId="77777777" w:rsidR="004866DA" w:rsidRPr="00BC620D" w:rsidRDefault="004866DA" w:rsidP="004866DA">
      <w:pPr>
        <w:rPr>
          <w:rFonts w:eastAsia="Times New Roman"/>
          <w:sz w:val="24"/>
          <w:szCs w:val="24"/>
        </w:rPr>
      </w:pPr>
      <w:r w:rsidRPr="00BC620D">
        <w:rPr>
          <w:rFonts w:eastAsia="Times New Roman"/>
          <w:sz w:val="24"/>
          <w:szCs w:val="24"/>
        </w:rPr>
        <w:t>Has this site had EKU interns before?</w:t>
      </w:r>
    </w:p>
    <w:p w14:paraId="118F4FEA" w14:textId="235B9C3A" w:rsidR="004866DA" w:rsidRPr="00BC620D" w:rsidRDefault="004866DA" w:rsidP="004866DA">
      <w:pPr>
        <w:rPr>
          <w:rFonts w:eastAsia="Times New Roman"/>
          <w:sz w:val="24"/>
          <w:szCs w:val="24"/>
        </w:rPr>
      </w:pPr>
      <w:r w:rsidRPr="00BC620D">
        <w:rPr>
          <w:rFonts w:eastAsia="Times New Roman"/>
          <w:sz w:val="24"/>
          <w:szCs w:val="24"/>
        </w:rPr>
        <w:t>On a scale of 1-10 (10 being best), please rate the following</w:t>
      </w:r>
      <w:r w:rsidR="00996992">
        <w:rPr>
          <w:rFonts w:eastAsia="Times New Roman"/>
          <w:sz w:val="24"/>
          <w:szCs w:val="24"/>
        </w:rPr>
        <w:t>.</w:t>
      </w:r>
    </w:p>
    <w:p w14:paraId="41F97C47" w14:textId="77777777" w:rsidR="004866DA" w:rsidRPr="00BC620D" w:rsidRDefault="004866DA" w:rsidP="004866DA">
      <w:pPr>
        <w:rPr>
          <w:rFonts w:eastAsia="Times New Roman"/>
          <w:sz w:val="24"/>
          <w:szCs w:val="24"/>
        </w:rPr>
      </w:pPr>
      <w:r w:rsidRPr="00BC620D">
        <w:rPr>
          <w:rFonts w:eastAsia="Times New Roman"/>
          <w:sz w:val="24"/>
          <w:szCs w:val="24"/>
        </w:rPr>
        <w:t xml:space="preserve">Other information you feel would be helpful to someone considering this site for practicum/internship? </w:t>
      </w:r>
    </w:p>
    <w:p w14:paraId="1B219972" w14:textId="77777777" w:rsidR="004866DA" w:rsidRPr="00BC620D" w:rsidRDefault="004866DA" w:rsidP="004866DA">
      <w:pPr>
        <w:rPr>
          <w:rFonts w:eastAsia="Times New Roman"/>
          <w:sz w:val="24"/>
          <w:szCs w:val="24"/>
        </w:rPr>
      </w:pPr>
      <w:r w:rsidRPr="00BC620D">
        <w:rPr>
          <w:rFonts w:eastAsia="Times New Roman"/>
          <w:sz w:val="24"/>
          <w:szCs w:val="24"/>
        </w:rPr>
        <w:t xml:space="preserve">Did this site meet your expectations? Explain. </w:t>
      </w:r>
    </w:p>
    <w:p w14:paraId="7308623C" w14:textId="77777777" w:rsidR="004866DA" w:rsidRPr="00974BC5" w:rsidRDefault="004866DA" w:rsidP="004866DA">
      <w:pPr>
        <w:rPr>
          <w:rFonts w:eastAsia="Times New Roman"/>
          <w:sz w:val="24"/>
          <w:szCs w:val="24"/>
        </w:rPr>
      </w:pPr>
      <w:r w:rsidRPr="00BC620D">
        <w:rPr>
          <w:rFonts w:eastAsia="Times New Roman"/>
          <w:sz w:val="24"/>
          <w:szCs w:val="24"/>
        </w:rPr>
        <w:t xml:space="preserve">Are there job possibilities </w:t>
      </w:r>
      <w:r w:rsidRPr="00974BC5">
        <w:rPr>
          <w:rFonts w:eastAsia="Times New Roman"/>
          <w:sz w:val="24"/>
          <w:szCs w:val="24"/>
        </w:rPr>
        <w:t>at this site for interns?</w:t>
      </w:r>
    </w:p>
    <w:p w14:paraId="23AD7E00" w14:textId="77777777" w:rsidR="004866DA" w:rsidRPr="00974BC5" w:rsidRDefault="004866DA" w:rsidP="004866DA">
      <w:pPr>
        <w:rPr>
          <w:rFonts w:eastAsia="Times New Roman"/>
          <w:sz w:val="24"/>
          <w:szCs w:val="24"/>
        </w:rPr>
      </w:pPr>
    </w:p>
    <w:p w14:paraId="51C7968C" w14:textId="77777777" w:rsidR="004866DA" w:rsidRPr="00974BC5" w:rsidRDefault="004866DA" w:rsidP="004866DA">
      <w:pPr>
        <w:rPr>
          <w:rFonts w:eastAsia="Times New Roman"/>
          <w:sz w:val="24"/>
          <w:szCs w:val="24"/>
        </w:rPr>
      </w:pPr>
      <w:r w:rsidRPr="00974BC5">
        <w:rPr>
          <w:rFonts w:eastAsia="Calibri"/>
          <w:b/>
          <w:bCs/>
          <w:i/>
          <w:iCs/>
          <w:sz w:val="24"/>
          <w:szCs w:val="24"/>
          <w:u w:val="single"/>
        </w:rPr>
        <w:t>Students feedback regarding sites to faculty during supervision</w:t>
      </w:r>
      <w:r w:rsidRPr="00974BC5">
        <w:rPr>
          <w:rFonts w:eastAsia="Times New Roman"/>
          <w:sz w:val="24"/>
          <w:szCs w:val="24"/>
        </w:rPr>
        <w:t xml:space="preserve">. </w:t>
      </w:r>
    </w:p>
    <w:p w14:paraId="70E75CD0" w14:textId="77777777" w:rsidR="004866DA" w:rsidRPr="00974BC5" w:rsidRDefault="004866DA" w:rsidP="004866DA">
      <w:pPr>
        <w:rPr>
          <w:rFonts w:eastAsia="Times New Roman"/>
          <w:sz w:val="24"/>
          <w:szCs w:val="24"/>
        </w:rPr>
      </w:pPr>
      <w:r w:rsidRPr="00974BC5">
        <w:rPr>
          <w:rFonts w:eastAsia="Times New Roman"/>
          <w:sz w:val="24"/>
          <w:szCs w:val="24"/>
        </w:rPr>
        <w:t xml:space="preserve">In addition, to the “Site Survey,” faculty get regular feedback regarding the sites during supervision. While this is anecdotal data and not collected, it is considered just as valuable if not more so, than data driven from the “Site Survey.”  It is for this fact that the faculty will be meeting during spring semester 2022 to discuss a revised process for collecting data about placement sites for the program. </w:t>
      </w:r>
    </w:p>
    <w:p w14:paraId="76E07D3D" w14:textId="77777777" w:rsidR="004866DA" w:rsidRPr="00974BC5" w:rsidRDefault="004866DA" w:rsidP="004866DA">
      <w:pPr>
        <w:rPr>
          <w:rFonts w:eastAsia="Times New Roman"/>
          <w:sz w:val="24"/>
          <w:szCs w:val="24"/>
        </w:rPr>
      </w:pPr>
    </w:p>
    <w:p w14:paraId="1D3179BC" w14:textId="45D591A7" w:rsidR="004866DA" w:rsidRPr="00974BC5" w:rsidRDefault="004866DA" w:rsidP="004866DA">
      <w:pPr>
        <w:rPr>
          <w:rFonts w:eastAsia="Calibri"/>
          <w:b/>
          <w:bCs/>
          <w:i/>
          <w:iCs/>
          <w:sz w:val="24"/>
          <w:szCs w:val="24"/>
          <w:u w:val="single"/>
        </w:rPr>
      </w:pPr>
      <w:r w:rsidRPr="00974BC5">
        <w:rPr>
          <w:rFonts w:eastAsia="Calibri"/>
          <w:b/>
          <w:bCs/>
          <w:i/>
          <w:iCs/>
          <w:sz w:val="24"/>
          <w:szCs w:val="24"/>
          <w:u w:val="single"/>
        </w:rPr>
        <w:t>Meaningful Changes based on student</w:t>
      </w:r>
      <w:r w:rsidR="00321506">
        <w:rPr>
          <w:rFonts w:eastAsia="Calibri"/>
          <w:b/>
          <w:bCs/>
          <w:i/>
          <w:iCs/>
          <w:sz w:val="24"/>
          <w:szCs w:val="24"/>
          <w:u w:val="single"/>
        </w:rPr>
        <w:t xml:space="preserve"> “</w:t>
      </w:r>
      <w:r w:rsidRPr="00974BC5">
        <w:rPr>
          <w:rFonts w:eastAsia="Calibri"/>
          <w:b/>
          <w:bCs/>
          <w:i/>
          <w:iCs/>
          <w:sz w:val="24"/>
          <w:szCs w:val="24"/>
          <w:u w:val="single"/>
        </w:rPr>
        <w:t xml:space="preserve">Site survey” and “Student’s feedback regarding sites to faculty during supervision” results. </w:t>
      </w:r>
    </w:p>
    <w:p w14:paraId="0E17DC6B" w14:textId="77777777" w:rsidR="004866DA" w:rsidRPr="00974BC5" w:rsidRDefault="004866DA" w:rsidP="004866DA">
      <w:pPr>
        <w:rPr>
          <w:rFonts w:eastAsia="Calibri"/>
          <w:sz w:val="24"/>
          <w:szCs w:val="24"/>
        </w:rPr>
      </w:pPr>
      <w:r w:rsidRPr="00974BC5">
        <w:rPr>
          <w:rFonts w:eastAsia="Calibri"/>
          <w:sz w:val="24"/>
          <w:szCs w:val="24"/>
        </w:rPr>
        <w:t xml:space="preserve">Faculty reviewed the results of the student “Site Survey” and “Student’s feedback regarding sites to faculty during supervision.” The program changes based on the results were discussed. Qualitative responses, data and anecdotal data from faculty meetings were reviewed. The survey continues to be discussed at faculty meeting on a regular basis. Based on faculty’s analysis of data the following meaningful changes were voted on, approved, and implemented. </w:t>
      </w:r>
    </w:p>
    <w:p w14:paraId="446FB469" w14:textId="77777777" w:rsidR="004866DA" w:rsidRPr="00974BC5" w:rsidRDefault="004866DA" w:rsidP="004866DA">
      <w:pPr>
        <w:rPr>
          <w:rFonts w:eastAsia="Calibri"/>
          <w:sz w:val="24"/>
          <w:szCs w:val="24"/>
        </w:rPr>
      </w:pPr>
    </w:p>
    <w:p w14:paraId="0C68FB30" w14:textId="77777777" w:rsidR="004866DA" w:rsidRPr="00974BC5" w:rsidRDefault="004866DA" w:rsidP="004866DA">
      <w:pPr>
        <w:rPr>
          <w:rFonts w:eastAsia="Calibri"/>
          <w:i/>
          <w:iCs/>
          <w:sz w:val="24"/>
          <w:szCs w:val="24"/>
          <w:u w:val="single"/>
        </w:rPr>
      </w:pPr>
      <w:r w:rsidRPr="00974BC5">
        <w:rPr>
          <w:rFonts w:eastAsia="Calibri"/>
          <w:i/>
          <w:iCs/>
          <w:sz w:val="24"/>
          <w:szCs w:val="24"/>
          <w:u w:val="single"/>
        </w:rPr>
        <w:lastRenderedPageBreak/>
        <w:t>Meaningful Change 1: HOURS ATTAINMENT</w:t>
      </w:r>
    </w:p>
    <w:p w14:paraId="32790827" w14:textId="085B3E80" w:rsidR="004866DA" w:rsidRPr="00AF70F5" w:rsidRDefault="004866DA" w:rsidP="004866DA">
      <w:pPr>
        <w:rPr>
          <w:rFonts w:eastAsia="Calibri"/>
          <w:sz w:val="24"/>
          <w:szCs w:val="24"/>
        </w:rPr>
      </w:pPr>
      <w:r w:rsidRPr="00AF70F5">
        <w:rPr>
          <w:rFonts w:eastAsia="Calibri"/>
          <w:sz w:val="24"/>
          <w:szCs w:val="24"/>
        </w:rPr>
        <w:t xml:space="preserve">The COVID pandemic affected practicum and internship placement and hours attainment. CACREP allowed </w:t>
      </w:r>
      <w:r w:rsidR="008D2417">
        <w:rPr>
          <w:rFonts w:eastAsia="Calibri"/>
          <w:sz w:val="24"/>
          <w:szCs w:val="24"/>
        </w:rPr>
        <w:t xml:space="preserve">that </w:t>
      </w:r>
      <w:r w:rsidRPr="00AF70F5">
        <w:rPr>
          <w:rFonts w:eastAsia="Calibri"/>
          <w:sz w:val="24"/>
          <w:szCs w:val="24"/>
        </w:rPr>
        <w:t xml:space="preserve">hours exceeding the 100 minimum requirement for practicum could be carried over into the internship hours.  The EKU </w:t>
      </w:r>
      <w:r w:rsidR="00A707A9">
        <w:rPr>
          <w:rFonts w:eastAsia="Calibri"/>
          <w:sz w:val="24"/>
          <w:szCs w:val="24"/>
        </w:rPr>
        <w:t>Counselor Education Program</w:t>
      </w:r>
      <w:r w:rsidRPr="00AF70F5">
        <w:rPr>
          <w:rFonts w:eastAsia="Calibri"/>
          <w:sz w:val="24"/>
          <w:szCs w:val="24"/>
        </w:rPr>
        <w:t xml:space="preserve"> petitioned and was granted a temporary prerequisite override to allow practicum students to enroll for internship course even though they had not yet completed practicum hours. This change went into effect summer of 2020 and was used for several students. According to our records, no student experienced a delayed graduation due to the accommodation from both CACREP and EKU.</w:t>
      </w:r>
    </w:p>
    <w:p w14:paraId="683A7DFB" w14:textId="77777777" w:rsidR="004866DA" w:rsidRPr="00AF70F5" w:rsidRDefault="004866DA" w:rsidP="004866DA">
      <w:pPr>
        <w:rPr>
          <w:rFonts w:eastAsia="Calibri"/>
          <w:i/>
          <w:iCs/>
          <w:sz w:val="24"/>
          <w:szCs w:val="24"/>
          <w:u w:val="single"/>
        </w:rPr>
      </w:pPr>
    </w:p>
    <w:p w14:paraId="270000C5" w14:textId="77777777" w:rsidR="004866DA" w:rsidRPr="00AF70F5" w:rsidRDefault="004866DA" w:rsidP="004866DA">
      <w:pPr>
        <w:rPr>
          <w:rFonts w:eastAsia="Calibri"/>
          <w:i/>
          <w:iCs/>
          <w:sz w:val="24"/>
          <w:szCs w:val="24"/>
          <w:u w:val="single"/>
        </w:rPr>
      </w:pPr>
      <w:r w:rsidRPr="00AF70F5">
        <w:rPr>
          <w:rFonts w:eastAsia="Calibri"/>
          <w:i/>
          <w:iCs/>
          <w:sz w:val="24"/>
          <w:szCs w:val="24"/>
          <w:u w:val="single"/>
        </w:rPr>
        <w:t>Meaningful Change 2: ALUMNI LIST SERVE</w:t>
      </w:r>
    </w:p>
    <w:p w14:paraId="462A3F56" w14:textId="2F797B15" w:rsidR="004866DA" w:rsidRPr="00AF70F5" w:rsidRDefault="004866DA" w:rsidP="004866DA">
      <w:pPr>
        <w:rPr>
          <w:rFonts w:eastAsia="Calibri"/>
          <w:sz w:val="24"/>
          <w:szCs w:val="24"/>
        </w:rPr>
      </w:pPr>
      <w:r w:rsidRPr="00AF70F5">
        <w:rPr>
          <w:rFonts w:eastAsia="Calibri"/>
          <w:sz w:val="24"/>
          <w:szCs w:val="24"/>
        </w:rPr>
        <w:t>The data showed many of our practicum and internship sites offer employment to the students prior to graduation. To maintain contact with our graduates, alumni listserv was started in the fall of 2021. This alumni list serve is hoped to serve as a portal for our alumni to recruit potential practicum and internship student</w:t>
      </w:r>
      <w:r w:rsidR="008D2417">
        <w:rPr>
          <w:rFonts w:eastAsia="Calibri"/>
          <w:sz w:val="24"/>
          <w:szCs w:val="24"/>
        </w:rPr>
        <w:t>s</w:t>
      </w:r>
      <w:r w:rsidRPr="00AF70F5">
        <w:rPr>
          <w:rFonts w:eastAsia="Calibri"/>
          <w:sz w:val="24"/>
          <w:szCs w:val="24"/>
        </w:rPr>
        <w:t xml:space="preserve"> seeking placement. Additionally, the list serve will help alumni to communicate job openings and other career opportunities to our soon to be gradates. </w:t>
      </w:r>
    </w:p>
    <w:p w14:paraId="5DCCA1CE" w14:textId="77777777" w:rsidR="004866DA" w:rsidRPr="00AF70F5" w:rsidRDefault="004866DA" w:rsidP="004866DA">
      <w:pPr>
        <w:rPr>
          <w:rFonts w:eastAsia="Calibri"/>
          <w:sz w:val="24"/>
          <w:szCs w:val="24"/>
        </w:rPr>
      </w:pPr>
    </w:p>
    <w:p w14:paraId="0E683454" w14:textId="77777777" w:rsidR="004866DA" w:rsidRPr="00AF70F5" w:rsidRDefault="004866DA" w:rsidP="004866DA">
      <w:pPr>
        <w:rPr>
          <w:rFonts w:eastAsia="Calibri"/>
          <w:i/>
          <w:iCs/>
          <w:sz w:val="24"/>
          <w:szCs w:val="24"/>
          <w:u w:val="single"/>
        </w:rPr>
      </w:pPr>
      <w:r w:rsidRPr="00AF70F5">
        <w:rPr>
          <w:rFonts w:eastAsia="Calibri"/>
          <w:i/>
          <w:iCs/>
          <w:sz w:val="24"/>
          <w:szCs w:val="24"/>
          <w:u w:val="single"/>
        </w:rPr>
        <w:t>Meaningful Change 3: ONLINE SUPERVSION TRAINING</w:t>
      </w:r>
    </w:p>
    <w:p w14:paraId="4EAC41D9" w14:textId="6273B283" w:rsidR="004866DA" w:rsidRPr="00AF70F5" w:rsidRDefault="004866DA" w:rsidP="004866DA">
      <w:pPr>
        <w:rPr>
          <w:rFonts w:eastAsia="Calibri"/>
          <w:sz w:val="24"/>
          <w:szCs w:val="24"/>
        </w:rPr>
      </w:pPr>
      <w:r w:rsidRPr="00AF70F5">
        <w:rPr>
          <w:rFonts w:eastAsia="Calibri"/>
          <w:sz w:val="24"/>
          <w:szCs w:val="24"/>
        </w:rPr>
        <w:t>As evidenced in this survey as well as other personal communications with site supervisors to faculty, a decision was made to provide both synchronous and asynchronous online site supervisor trainings. The online synchronous trainings were difficult to schedule and had low attendance. As a result, we have enhanced and developed a more detailed online asynchronous site supervisor training to begin in spring of 2021</w:t>
      </w:r>
      <w:r w:rsidR="008D2417">
        <w:rPr>
          <w:rFonts w:eastAsia="Calibri"/>
          <w:sz w:val="24"/>
          <w:szCs w:val="24"/>
        </w:rPr>
        <w:t>.</w:t>
      </w:r>
    </w:p>
    <w:p w14:paraId="4166F8AD" w14:textId="77777777" w:rsidR="004866DA" w:rsidRPr="00AF70F5" w:rsidRDefault="004866DA" w:rsidP="004866DA">
      <w:pPr>
        <w:rPr>
          <w:rFonts w:eastAsia="Calibri"/>
          <w:i/>
          <w:iCs/>
          <w:sz w:val="24"/>
          <w:szCs w:val="24"/>
          <w:u w:val="single"/>
        </w:rPr>
      </w:pPr>
    </w:p>
    <w:p w14:paraId="265ECC55" w14:textId="77777777" w:rsidR="004866DA" w:rsidRPr="00AF70F5" w:rsidRDefault="004866DA" w:rsidP="004866DA">
      <w:pPr>
        <w:rPr>
          <w:rFonts w:eastAsia="Calibri"/>
          <w:i/>
          <w:iCs/>
          <w:sz w:val="24"/>
          <w:szCs w:val="24"/>
          <w:u w:val="single"/>
        </w:rPr>
      </w:pPr>
      <w:r w:rsidRPr="00AF70F5">
        <w:rPr>
          <w:rFonts w:eastAsia="Calibri"/>
          <w:i/>
          <w:iCs/>
          <w:sz w:val="24"/>
          <w:szCs w:val="24"/>
          <w:u w:val="single"/>
        </w:rPr>
        <w:t xml:space="preserve">Meaningful Change 4: NEW SITE SURVEY DEVELOPMENT </w:t>
      </w:r>
    </w:p>
    <w:p w14:paraId="1DD1974C" w14:textId="77777777" w:rsidR="004866DA" w:rsidRDefault="004866DA" w:rsidP="004866DA">
      <w:pPr>
        <w:rPr>
          <w:rFonts w:eastAsia="Calibri"/>
          <w:sz w:val="24"/>
          <w:szCs w:val="24"/>
        </w:rPr>
      </w:pPr>
      <w:r w:rsidRPr="00AF70F5">
        <w:rPr>
          <w:rFonts w:eastAsia="Calibri"/>
          <w:sz w:val="24"/>
          <w:szCs w:val="24"/>
        </w:rPr>
        <w:t xml:space="preserve">The “Site Survey” assisted us in establishing information about our current sites, the faculty have decided the survey is dated and could be improved or replaced. Faculty will explore options to either edit the current survey to include more focused questions and more quantitative questions or find an alternative survey that may better serve our needs. </w:t>
      </w:r>
    </w:p>
    <w:p w14:paraId="0CA5FDDA" w14:textId="77777777" w:rsidR="004866DA" w:rsidRDefault="004866DA" w:rsidP="004866DA">
      <w:pPr>
        <w:rPr>
          <w:rFonts w:eastAsia="Calibri"/>
          <w:sz w:val="24"/>
          <w:szCs w:val="24"/>
        </w:rPr>
      </w:pPr>
    </w:p>
    <w:sectPr w:rsidR="00486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1FA5A6"/>
    <w:multiLevelType w:val="hybridMultilevel"/>
    <w:tmpl w:val="10C62B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06366D"/>
    <w:multiLevelType w:val="hybridMultilevel"/>
    <w:tmpl w:val="4079D4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F108A6"/>
    <w:multiLevelType w:val="hybridMultilevel"/>
    <w:tmpl w:val="986888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B11E9"/>
    <w:multiLevelType w:val="hybridMultilevel"/>
    <w:tmpl w:val="82E4C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458BC"/>
    <w:multiLevelType w:val="hybridMultilevel"/>
    <w:tmpl w:val="011B3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C33327"/>
    <w:multiLevelType w:val="hybridMultilevel"/>
    <w:tmpl w:val="451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528B9"/>
    <w:multiLevelType w:val="hybridMultilevel"/>
    <w:tmpl w:val="14125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31B4B"/>
    <w:multiLevelType w:val="hybridMultilevel"/>
    <w:tmpl w:val="936A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649A2"/>
    <w:multiLevelType w:val="hybridMultilevel"/>
    <w:tmpl w:val="22B4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AB027D"/>
    <w:multiLevelType w:val="hybridMultilevel"/>
    <w:tmpl w:val="4634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34133"/>
    <w:multiLevelType w:val="hybridMultilevel"/>
    <w:tmpl w:val="DC5C3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81F61"/>
    <w:multiLevelType w:val="hybridMultilevel"/>
    <w:tmpl w:val="128E4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4C01B8"/>
    <w:multiLevelType w:val="hybridMultilevel"/>
    <w:tmpl w:val="5928A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8B6274"/>
    <w:multiLevelType w:val="multilevel"/>
    <w:tmpl w:val="97729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EF6B4B"/>
    <w:multiLevelType w:val="hybridMultilevel"/>
    <w:tmpl w:val="AF8C39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217EC"/>
    <w:multiLevelType w:val="hybridMultilevel"/>
    <w:tmpl w:val="FBD2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02F1B"/>
    <w:multiLevelType w:val="hybridMultilevel"/>
    <w:tmpl w:val="775EB030"/>
    <w:lvl w:ilvl="0" w:tplc="55981D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A2586"/>
    <w:multiLevelType w:val="hybridMultilevel"/>
    <w:tmpl w:val="768C7B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35FCF"/>
    <w:multiLevelType w:val="hybridMultilevel"/>
    <w:tmpl w:val="B62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86079"/>
    <w:multiLevelType w:val="hybridMultilevel"/>
    <w:tmpl w:val="7D2E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326C9D"/>
    <w:multiLevelType w:val="hybridMultilevel"/>
    <w:tmpl w:val="FDA4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E26C3"/>
    <w:multiLevelType w:val="hybridMultilevel"/>
    <w:tmpl w:val="B67C2D04"/>
    <w:lvl w:ilvl="0" w:tplc="F1A26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46A87"/>
    <w:multiLevelType w:val="hybridMultilevel"/>
    <w:tmpl w:val="586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261FC"/>
    <w:multiLevelType w:val="hybridMultilevel"/>
    <w:tmpl w:val="7974D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D30B6F"/>
    <w:multiLevelType w:val="hybridMultilevel"/>
    <w:tmpl w:val="7548DCC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
  </w:num>
  <w:num w:numId="5">
    <w:abstractNumId w:val="2"/>
  </w:num>
  <w:num w:numId="6">
    <w:abstractNumId w:val="16"/>
  </w:num>
  <w:num w:numId="7">
    <w:abstractNumId w:val="7"/>
  </w:num>
  <w:num w:numId="8">
    <w:abstractNumId w:val="9"/>
  </w:num>
  <w:num w:numId="9">
    <w:abstractNumId w:val="14"/>
  </w:num>
  <w:num w:numId="10">
    <w:abstractNumId w:val="17"/>
  </w:num>
  <w:num w:numId="11">
    <w:abstractNumId w:val="8"/>
  </w:num>
  <w:num w:numId="12">
    <w:abstractNumId w:val="10"/>
  </w:num>
  <w:num w:numId="13">
    <w:abstractNumId w:val="11"/>
  </w:num>
  <w:num w:numId="14">
    <w:abstractNumId w:val="3"/>
  </w:num>
  <w:num w:numId="15">
    <w:abstractNumId w:val="5"/>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6"/>
  </w:num>
  <w:num w:numId="21">
    <w:abstractNumId w:val="12"/>
  </w:num>
  <w:num w:numId="22">
    <w:abstractNumId w:val="23"/>
  </w:num>
  <w:num w:numId="23">
    <w:abstractNumId w:val="24"/>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DA"/>
    <w:rsid w:val="00072560"/>
    <w:rsid w:val="000B364B"/>
    <w:rsid w:val="00321506"/>
    <w:rsid w:val="004503C7"/>
    <w:rsid w:val="004866DA"/>
    <w:rsid w:val="00500874"/>
    <w:rsid w:val="00524170"/>
    <w:rsid w:val="00734108"/>
    <w:rsid w:val="008D2417"/>
    <w:rsid w:val="00933EB2"/>
    <w:rsid w:val="009855C1"/>
    <w:rsid w:val="00996992"/>
    <w:rsid w:val="00A707A9"/>
    <w:rsid w:val="00B63C4A"/>
    <w:rsid w:val="00C80322"/>
    <w:rsid w:val="00CF5BCD"/>
    <w:rsid w:val="00D05C52"/>
    <w:rsid w:val="00E449B6"/>
    <w:rsid w:val="00EB187E"/>
    <w:rsid w:val="00F667F8"/>
    <w:rsid w:val="00FA4D37"/>
    <w:rsid w:val="00FD2E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2575"/>
  <w15:chartTrackingRefBased/>
  <w15:docId w15:val="{90E39603-5458-4F5A-84AD-9D7A7589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6DA"/>
    <w:pPr>
      <w:spacing w:after="0" w:line="240" w:lineRule="auto"/>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4866DA"/>
    <w:pPr>
      <w:keepNext/>
      <w:widowControl w:val="0"/>
      <w:spacing w:after="40"/>
      <w:jc w:val="center"/>
      <w:outlineLvl w:val="0"/>
    </w:pPr>
    <w:rPr>
      <w:rFonts w:ascii="Century Schoolbook" w:hAnsi="Century Schoolbook"/>
      <w:b/>
      <w:snapToGrid w:val="0"/>
      <w:sz w:val="24"/>
    </w:rPr>
  </w:style>
  <w:style w:type="paragraph" w:styleId="Heading2">
    <w:name w:val="heading 2"/>
    <w:basedOn w:val="Normal"/>
    <w:next w:val="Normal"/>
    <w:link w:val="Heading2Char"/>
    <w:uiPriority w:val="9"/>
    <w:qFormat/>
    <w:rsid w:val="004866DA"/>
    <w:pPr>
      <w:keepNext/>
      <w:ind w:left="720" w:right="-720"/>
      <w:outlineLvl w:val="1"/>
    </w:pPr>
    <w:rPr>
      <w:sz w:val="24"/>
    </w:rPr>
  </w:style>
  <w:style w:type="paragraph" w:styleId="Heading3">
    <w:name w:val="heading 3"/>
    <w:basedOn w:val="Normal"/>
    <w:next w:val="Normal"/>
    <w:link w:val="Heading3Char"/>
    <w:uiPriority w:val="9"/>
    <w:qFormat/>
    <w:rsid w:val="004866DA"/>
    <w:pPr>
      <w:keepNext/>
      <w:ind w:left="90" w:right="-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6DA"/>
    <w:rPr>
      <w:rFonts w:ascii="Century Schoolbook" w:eastAsia="Malgun Gothic" w:hAnsi="Century Schoolbook" w:cs="Times New Roman"/>
      <w:b/>
      <w:snapToGrid w:val="0"/>
      <w:sz w:val="24"/>
      <w:szCs w:val="20"/>
    </w:rPr>
  </w:style>
  <w:style w:type="character" w:customStyle="1" w:styleId="Heading2Char">
    <w:name w:val="Heading 2 Char"/>
    <w:basedOn w:val="DefaultParagraphFont"/>
    <w:link w:val="Heading2"/>
    <w:uiPriority w:val="9"/>
    <w:rsid w:val="004866DA"/>
    <w:rPr>
      <w:rFonts w:ascii="Times New Roman" w:eastAsia="Malgun Gothic" w:hAnsi="Times New Roman" w:cs="Times New Roman"/>
      <w:sz w:val="24"/>
      <w:szCs w:val="20"/>
    </w:rPr>
  </w:style>
  <w:style w:type="character" w:customStyle="1" w:styleId="Heading3Char">
    <w:name w:val="Heading 3 Char"/>
    <w:basedOn w:val="DefaultParagraphFont"/>
    <w:link w:val="Heading3"/>
    <w:uiPriority w:val="9"/>
    <w:rsid w:val="004866DA"/>
    <w:rPr>
      <w:rFonts w:ascii="Times New Roman" w:eastAsia="Malgun Gothic" w:hAnsi="Times New Roman" w:cs="Times New Roman"/>
      <w:sz w:val="24"/>
      <w:szCs w:val="20"/>
    </w:rPr>
  </w:style>
  <w:style w:type="paragraph" w:customStyle="1" w:styleId="WPDefaults">
    <w:name w:val="WP Defaults"/>
    <w:rsid w:val="004866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Malgun Gothic" w:hAnsi="Geneva" w:cs="Times New Roman"/>
      <w:color w:val="000000"/>
      <w:sz w:val="24"/>
      <w:szCs w:val="20"/>
    </w:rPr>
  </w:style>
  <w:style w:type="paragraph" w:customStyle="1" w:styleId="Document">
    <w:name w:val="Document"/>
    <w:rsid w:val="004866DA"/>
    <w:pPr>
      <w:spacing w:after="0" w:line="240" w:lineRule="atLeast"/>
    </w:pPr>
    <w:rPr>
      <w:rFonts w:ascii="Geneva" w:eastAsia="Malgun Gothic" w:hAnsi="Geneva" w:cs="Times New Roman"/>
      <w:color w:val="000000"/>
      <w:sz w:val="20"/>
      <w:szCs w:val="20"/>
    </w:rPr>
  </w:style>
  <w:style w:type="paragraph" w:styleId="PlainText">
    <w:name w:val="Plain Text"/>
    <w:basedOn w:val="Normal"/>
    <w:link w:val="PlainTextChar"/>
    <w:rsid w:val="004866DA"/>
    <w:rPr>
      <w:rFonts w:ascii="Courier New" w:hAnsi="Courier New"/>
    </w:rPr>
  </w:style>
  <w:style w:type="character" w:customStyle="1" w:styleId="PlainTextChar">
    <w:name w:val="Plain Text Char"/>
    <w:basedOn w:val="DefaultParagraphFont"/>
    <w:link w:val="PlainText"/>
    <w:rsid w:val="004866DA"/>
    <w:rPr>
      <w:rFonts w:ascii="Courier New" w:eastAsia="Malgun Gothic" w:hAnsi="Courier New" w:cs="Times New Roman"/>
      <w:sz w:val="20"/>
      <w:szCs w:val="20"/>
    </w:rPr>
  </w:style>
  <w:style w:type="paragraph" w:styleId="Footer">
    <w:name w:val="footer"/>
    <w:basedOn w:val="Normal"/>
    <w:link w:val="FooterChar"/>
    <w:uiPriority w:val="99"/>
    <w:rsid w:val="004866DA"/>
    <w:pPr>
      <w:tabs>
        <w:tab w:val="center" w:pos="4320"/>
        <w:tab w:val="right" w:pos="8640"/>
      </w:tabs>
    </w:pPr>
    <w:rPr>
      <w:sz w:val="24"/>
    </w:rPr>
  </w:style>
  <w:style w:type="character" w:customStyle="1" w:styleId="FooterChar">
    <w:name w:val="Footer Char"/>
    <w:basedOn w:val="DefaultParagraphFont"/>
    <w:link w:val="Footer"/>
    <w:uiPriority w:val="99"/>
    <w:rsid w:val="004866DA"/>
    <w:rPr>
      <w:rFonts w:ascii="Times New Roman" w:eastAsia="Malgun Gothic" w:hAnsi="Times New Roman" w:cs="Times New Roman"/>
      <w:sz w:val="24"/>
      <w:szCs w:val="20"/>
    </w:rPr>
  </w:style>
  <w:style w:type="paragraph" w:styleId="BlockText">
    <w:name w:val="Block Text"/>
    <w:basedOn w:val="Normal"/>
    <w:rsid w:val="004866DA"/>
    <w:pPr>
      <w:widowControl w:val="0"/>
      <w:tabs>
        <w:tab w:val="left" w:pos="9360"/>
      </w:tabs>
      <w:ind w:left="90" w:right="720"/>
    </w:pPr>
    <w:rPr>
      <w:snapToGrid w:val="0"/>
      <w:sz w:val="24"/>
    </w:rPr>
  </w:style>
  <w:style w:type="paragraph" w:styleId="BodyText">
    <w:name w:val="Body Text"/>
    <w:basedOn w:val="Normal"/>
    <w:link w:val="BodyTextChar"/>
    <w:uiPriority w:val="1"/>
    <w:qFormat/>
    <w:rsid w:val="004866DA"/>
    <w:rPr>
      <w:sz w:val="19"/>
    </w:rPr>
  </w:style>
  <w:style w:type="character" w:customStyle="1" w:styleId="BodyTextChar">
    <w:name w:val="Body Text Char"/>
    <w:basedOn w:val="DefaultParagraphFont"/>
    <w:link w:val="BodyText"/>
    <w:uiPriority w:val="1"/>
    <w:rsid w:val="004866DA"/>
    <w:rPr>
      <w:rFonts w:ascii="Times New Roman" w:eastAsia="Malgun Gothic" w:hAnsi="Times New Roman" w:cs="Times New Roman"/>
      <w:sz w:val="19"/>
      <w:szCs w:val="20"/>
    </w:rPr>
  </w:style>
  <w:style w:type="character" w:styleId="Hyperlink">
    <w:name w:val="Hyperlink"/>
    <w:rsid w:val="004866DA"/>
    <w:rPr>
      <w:color w:val="0000FF"/>
      <w:u w:val="single"/>
    </w:rPr>
  </w:style>
  <w:style w:type="paragraph" w:styleId="Header">
    <w:name w:val="header"/>
    <w:basedOn w:val="Normal"/>
    <w:link w:val="HeaderChar"/>
    <w:uiPriority w:val="99"/>
    <w:rsid w:val="004866DA"/>
    <w:pPr>
      <w:tabs>
        <w:tab w:val="center" w:pos="4320"/>
        <w:tab w:val="right" w:pos="8640"/>
      </w:tabs>
    </w:pPr>
  </w:style>
  <w:style w:type="character" w:customStyle="1" w:styleId="HeaderChar">
    <w:name w:val="Header Char"/>
    <w:basedOn w:val="DefaultParagraphFont"/>
    <w:link w:val="Header"/>
    <w:uiPriority w:val="99"/>
    <w:rsid w:val="004866DA"/>
    <w:rPr>
      <w:rFonts w:ascii="Times New Roman" w:eastAsia="Malgun Gothic" w:hAnsi="Times New Roman" w:cs="Times New Roman"/>
      <w:sz w:val="20"/>
      <w:szCs w:val="20"/>
    </w:rPr>
  </w:style>
  <w:style w:type="paragraph" w:styleId="BalloonText">
    <w:name w:val="Balloon Text"/>
    <w:basedOn w:val="Normal"/>
    <w:link w:val="BalloonTextChar"/>
    <w:rsid w:val="004866DA"/>
    <w:rPr>
      <w:rFonts w:ascii="Segoe UI" w:hAnsi="Segoe UI" w:cs="Segoe UI"/>
      <w:sz w:val="18"/>
      <w:szCs w:val="18"/>
    </w:rPr>
  </w:style>
  <w:style w:type="character" w:customStyle="1" w:styleId="BalloonTextChar">
    <w:name w:val="Balloon Text Char"/>
    <w:basedOn w:val="DefaultParagraphFont"/>
    <w:link w:val="BalloonText"/>
    <w:rsid w:val="004866DA"/>
    <w:rPr>
      <w:rFonts w:ascii="Segoe UI" w:eastAsia="Malgun Gothic" w:hAnsi="Segoe UI" w:cs="Segoe UI"/>
      <w:sz w:val="18"/>
      <w:szCs w:val="18"/>
    </w:rPr>
  </w:style>
  <w:style w:type="paragraph" w:customStyle="1" w:styleId="Default">
    <w:name w:val="Default"/>
    <w:rsid w:val="004866DA"/>
    <w:pPr>
      <w:autoSpaceDE w:val="0"/>
      <w:autoSpaceDN w:val="0"/>
      <w:adjustRightInd w:val="0"/>
      <w:spacing w:after="0" w:line="240" w:lineRule="auto"/>
    </w:pPr>
    <w:rPr>
      <w:rFonts w:ascii="Times New Roman" w:eastAsia="Malgun Gothic" w:hAnsi="Times New Roman" w:cs="Times New Roman"/>
      <w:color w:val="000000"/>
      <w:sz w:val="24"/>
      <w:szCs w:val="24"/>
    </w:rPr>
  </w:style>
  <w:style w:type="character" w:styleId="CommentReference">
    <w:name w:val="annotation reference"/>
    <w:rsid w:val="004866DA"/>
    <w:rPr>
      <w:sz w:val="16"/>
      <w:szCs w:val="16"/>
    </w:rPr>
  </w:style>
  <w:style w:type="paragraph" w:styleId="CommentText">
    <w:name w:val="annotation text"/>
    <w:basedOn w:val="Normal"/>
    <w:link w:val="CommentTextChar"/>
    <w:rsid w:val="004866DA"/>
  </w:style>
  <w:style w:type="character" w:customStyle="1" w:styleId="CommentTextChar">
    <w:name w:val="Comment Text Char"/>
    <w:basedOn w:val="DefaultParagraphFont"/>
    <w:link w:val="CommentText"/>
    <w:rsid w:val="004866DA"/>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rsid w:val="004866DA"/>
    <w:rPr>
      <w:b/>
      <w:bCs/>
    </w:rPr>
  </w:style>
  <w:style w:type="character" w:customStyle="1" w:styleId="CommentSubjectChar">
    <w:name w:val="Comment Subject Char"/>
    <w:basedOn w:val="CommentTextChar"/>
    <w:link w:val="CommentSubject"/>
    <w:rsid w:val="004866DA"/>
    <w:rPr>
      <w:rFonts w:ascii="Times New Roman" w:eastAsia="Malgun Gothic" w:hAnsi="Times New Roman" w:cs="Times New Roman"/>
      <w:b/>
      <w:bCs/>
      <w:sz w:val="20"/>
      <w:szCs w:val="20"/>
    </w:rPr>
  </w:style>
  <w:style w:type="paragraph" w:styleId="Revision">
    <w:name w:val="Revision"/>
    <w:hidden/>
    <w:uiPriority w:val="99"/>
    <w:semiHidden/>
    <w:rsid w:val="004866DA"/>
    <w:pPr>
      <w:spacing w:after="0" w:line="240" w:lineRule="auto"/>
    </w:pPr>
    <w:rPr>
      <w:rFonts w:ascii="Times New Roman" w:eastAsia="Malgun Gothic" w:hAnsi="Times New Roman" w:cs="Times New Roman"/>
      <w:sz w:val="20"/>
      <w:szCs w:val="20"/>
    </w:rPr>
  </w:style>
  <w:style w:type="character" w:styleId="Emphasis">
    <w:name w:val="Emphasis"/>
    <w:qFormat/>
    <w:rsid w:val="004866DA"/>
    <w:rPr>
      <w:i/>
      <w:iCs/>
    </w:rPr>
  </w:style>
  <w:style w:type="paragraph" w:styleId="ListParagraph">
    <w:name w:val="List Paragraph"/>
    <w:basedOn w:val="Normal"/>
    <w:uiPriority w:val="1"/>
    <w:qFormat/>
    <w:rsid w:val="004866D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4866DA"/>
    <w:pPr>
      <w:spacing w:before="100" w:beforeAutospacing="1" w:after="100" w:afterAutospacing="1"/>
    </w:pPr>
    <w:rPr>
      <w:sz w:val="24"/>
      <w:szCs w:val="24"/>
    </w:rPr>
  </w:style>
  <w:style w:type="table" w:styleId="TableGrid">
    <w:name w:val="Table Grid"/>
    <w:basedOn w:val="TableNormal"/>
    <w:uiPriority w:val="39"/>
    <w:rsid w:val="00486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866D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4866DA"/>
    <w:pPr>
      <w:widowControl w:val="0"/>
      <w:autoSpaceDE w:val="0"/>
      <w:autoSpaceDN w:val="0"/>
      <w:spacing w:before="113"/>
      <w:ind w:left="114"/>
    </w:pPr>
    <w:rPr>
      <w:rFonts w:ascii="Arial" w:eastAsia="Arial" w:hAnsi="Arial" w:cs="Arial"/>
      <w:sz w:val="26"/>
      <w:szCs w:val="26"/>
    </w:rPr>
  </w:style>
  <w:style w:type="character" w:customStyle="1" w:styleId="TitleChar">
    <w:name w:val="Title Char"/>
    <w:basedOn w:val="DefaultParagraphFont"/>
    <w:link w:val="Title"/>
    <w:uiPriority w:val="10"/>
    <w:rsid w:val="004866DA"/>
    <w:rPr>
      <w:rFonts w:ascii="Arial" w:eastAsia="Arial" w:hAnsi="Arial" w:cs="Arial"/>
      <w:sz w:val="26"/>
      <w:szCs w:val="26"/>
    </w:rPr>
  </w:style>
  <w:style w:type="paragraph" w:customStyle="1" w:styleId="TableParagraph">
    <w:name w:val="Table Paragraph"/>
    <w:basedOn w:val="Normal"/>
    <w:uiPriority w:val="1"/>
    <w:qFormat/>
    <w:rsid w:val="004866DA"/>
    <w:pPr>
      <w:widowControl w:val="0"/>
      <w:autoSpaceDE w:val="0"/>
      <w:autoSpaceDN w:val="0"/>
    </w:pPr>
    <w:rPr>
      <w:rFonts w:ascii="Arial" w:eastAsia="Arial" w:hAnsi="Arial" w:cs="Arial"/>
      <w:sz w:val="22"/>
      <w:szCs w:val="22"/>
    </w:rPr>
  </w:style>
  <w:style w:type="table" w:customStyle="1" w:styleId="TableGrid2">
    <w:name w:val="Table Grid2"/>
    <w:basedOn w:val="TableNormal"/>
    <w:next w:val="TableGrid"/>
    <w:uiPriority w:val="39"/>
    <w:rsid w:val="004866D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66DA"/>
  </w:style>
  <w:style w:type="numbering" w:customStyle="1" w:styleId="NoList2">
    <w:name w:val="No List2"/>
    <w:next w:val="NoList"/>
    <w:uiPriority w:val="99"/>
    <w:semiHidden/>
    <w:unhideWhenUsed/>
    <w:rsid w:val="004866DA"/>
  </w:style>
  <w:style w:type="paragraph" w:customStyle="1" w:styleId="ProficientText">
    <w:name w:val="Proficient Text"/>
    <w:basedOn w:val="Normal"/>
    <w:qFormat/>
    <w:rsid w:val="004866DA"/>
    <w:pPr>
      <w:spacing w:before="40" w:after="40"/>
    </w:pPr>
    <w:rPr>
      <w:rFonts w:ascii="Arial" w:eastAsia="Calibri" w:hAnsi="Arial"/>
      <w:b/>
      <w:szCs w:val="22"/>
    </w:rPr>
  </w:style>
  <w:style w:type="paragraph" w:customStyle="1" w:styleId="TableBlueText">
    <w:name w:val="Table Blue Text"/>
    <w:basedOn w:val="Normal"/>
    <w:qFormat/>
    <w:rsid w:val="004866DA"/>
    <w:pPr>
      <w:spacing w:before="40" w:after="40"/>
    </w:pPr>
    <w:rPr>
      <w:rFonts w:ascii="Arial" w:eastAsia="Calibri" w:hAnsi="Arial"/>
      <w:color w:val="00438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Kellie</dc:creator>
  <cp:keywords/>
  <dc:description/>
  <cp:lastModifiedBy>Jeon, Mi-hee</cp:lastModifiedBy>
  <cp:revision>4</cp:revision>
  <dcterms:created xsi:type="dcterms:W3CDTF">2022-03-27T18:22:00Z</dcterms:created>
  <dcterms:modified xsi:type="dcterms:W3CDTF">2022-03-27T18:22:00Z</dcterms:modified>
</cp:coreProperties>
</file>