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A15B" w14:textId="77777777" w:rsidR="003D3E03" w:rsidRPr="00B01C30" w:rsidRDefault="003D3E03" w:rsidP="003D3E03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108 - </w:t>
      </w:r>
      <w:r w:rsidRPr="00B01C30">
        <w:rPr>
          <w:b/>
          <w:sz w:val="28"/>
          <w:szCs w:val="28"/>
        </w:rPr>
        <w:t>CADD Standards</w:t>
      </w:r>
    </w:p>
    <w:p w14:paraId="75711E9C" w14:textId="77777777" w:rsidR="004F63E2" w:rsidRDefault="004F63E2">
      <w:pPr>
        <w:rPr>
          <w:b/>
        </w:rPr>
      </w:pPr>
    </w:p>
    <w:p w14:paraId="0FB03EEF" w14:textId="77777777" w:rsidR="004F63E2" w:rsidRDefault="00030C34" w:rsidP="00DE1F97">
      <w:pPr>
        <w:ind w:left="360" w:hanging="360"/>
        <w:jc w:val="both"/>
        <w:rPr>
          <w:snapToGrid w:val="0"/>
          <w:sz w:val="22"/>
        </w:rPr>
      </w:pPr>
      <w:r>
        <w:rPr>
          <w:b/>
          <w:sz w:val="22"/>
        </w:rPr>
        <w:t>108</w:t>
      </w:r>
      <w:r w:rsidR="003D3E03">
        <w:rPr>
          <w:b/>
          <w:sz w:val="22"/>
        </w:rPr>
        <w:t>.</w:t>
      </w:r>
      <w:r w:rsidR="00A14940" w:rsidRPr="00A14940">
        <w:rPr>
          <w:b/>
          <w:sz w:val="22"/>
        </w:rPr>
        <w:t>1 Electronic Format:</w:t>
      </w:r>
      <w:r w:rsidR="00A14940">
        <w:rPr>
          <w:sz w:val="22"/>
        </w:rPr>
        <w:t xml:space="preserve"> </w:t>
      </w:r>
      <w:r>
        <w:rPr>
          <w:sz w:val="22"/>
        </w:rPr>
        <w:t>All drawings shall be furnished</w:t>
      </w:r>
      <w:r w:rsidR="004F63E2">
        <w:rPr>
          <w:sz w:val="22"/>
        </w:rPr>
        <w:t xml:space="preserve"> in an electronic format compatible with AutoCAD (“.dwg” format).  </w:t>
      </w:r>
      <w:r w:rsidR="004F63E2">
        <w:rPr>
          <w:snapToGrid w:val="0"/>
          <w:sz w:val="22"/>
        </w:rPr>
        <w:t>The term “compatible” means that data can be accessed directly by the target CADD system without translation, preprocessing, or post-processing of the electronic data files. Prior to submitting electronic files</w:t>
      </w:r>
      <w:r w:rsidR="00D8601C">
        <w:rPr>
          <w:snapToGrid w:val="0"/>
          <w:sz w:val="22"/>
        </w:rPr>
        <w:t>,</w:t>
      </w:r>
      <w:r w:rsidR="004F63E2">
        <w:rPr>
          <w:snapToGrid w:val="0"/>
          <w:sz w:val="22"/>
        </w:rPr>
        <w:t xml:space="preserve"> the Architect-Engineer shall verify with the Project Manager the required format/version of AutoCAD files. </w:t>
      </w:r>
    </w:p>
    <w:p w14:paraId="776B1ED4" w14:textId="77777777" w:rsidR="004F63E2" w:rsidRDefault="004F63E2" w:rsidP="00DE1F97">
      <w:pPr>
        <w:ind w:left="360" w:hanging="360"/>
        <w:jc w:val="both"/>
        <w:rPr>
          <w:snapToGrid w:val="0"/>
          <w:sz w:val="22"/>
        </w:rPr>
      </w:pPr>
    </w:p>
    <w:p w14:paraId="638A9A35" w14:textId="77777777" w:rsidR="004F63E2" w:rsidRDefault="00E846BE" w:rsidP="00DE1F97">
      <w:pPr>
        <w:ind w:left="360" w:hanging="360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108</w:t>
      </w:r>
      <w:r w:rsidR="00A14940">
        <w:rPr>
          <w:b/>
          <w:snapToGrid w:val="0"/>
          <w:sz w:val="22"/>
        </w:rPr>
        <w:t xml:space="preserve">.2 </w:t>
      </w:r>
      <w:r w:rsidR="004F63E2">
        <w:rPr>
          <w:b/>
          <w:snapToGrid w:val="0"/>
          <w:sz w:val="22"/>
        </w:rPr>
        <w:t>Conventions:</w:t>
      </w:r>
      <w:r w:rsidR="004F63E2">
        <w:rPr>
          <w:snapToGrid w:val="0"/>
          <w:sz w:val="22"/>
        </w:rPr>
        <w:t xml:space="preserve"> CADD files shall </w:t>
      </w:r>
      <w:r w:rsidR="00030C34">
        <w:rPr>
          <w:snapToGrid w:val="0"/>
          <w:sz w:val="22"/>
        </w:rPr>
        <w:t xml:space="preserve">include and </w:t>
      </w:r>
      <w:r w:rsidR="004F63E2">
        <w:rPr>
          <w:snapToGrid w:val="0"/>
          <w:sz w:val="22"/>
        </w:rPr>
        <w:t>be prepared to comply with the following drawing conventions:</w:t>
      </w:r>
    </w:p>
    <w:p w14:paraId="574AD25F" w14:textId="77777777" w:rsidR="004F63E2" w:rsidRDefault="004F63E2" w:rsidP="00DE1F97">
      <w:pPr>
        <w:ind w:left="360" w:hanging="360"/>
        <w:jc w:val="both"/>
        <w:rPr>
          <w:snapToGrid w:val="0"/>
          <w:sz w:val="22"/>
        </w:rPr>
      </w:pPr>
    </w:p>
    <w:p w14:paraId="6C756EA9" w14:textId="77777777" w:rsidR="004F63E2" w:rsidRPr="001217E6" w:rsidRDefault="004F63E2" w:rsidP="00DE1F97">
      <w:pPr>
        <w:numPr>
          <w:ilvl w:val="0"/>
          <w:numId w:val="5"/>
        </w:numPr>
        <w:tabs>
          <w:tab w:val="clear" w:pos="360"/>
          <w:tab w:val="num" w:pos="1080"/>
        </w:tabs>
        <w:spacing w:after="160"/>
        <w:ind w:left="1080"/>
        <w:jc w:val="both"/>
        <w:rPr>
          <w:snapToGrid w:val="0"/>
          <w:sz w:val="22"/>
        </w:rPr>
      </w:pPr>
      <w:r>
        <w:rPr>
          <w:snapToGrid w:val="0"/>
          <w:sz w:val="22"/>
        </w:rPr>
        <w:t>Standard File Names: CADD files shall have a standard n</w:t>
      </w:r>
      <w:r w:rsidR="007B0ACD">
        <w:rPr>
          <w:snapToGrid w:val="0"/>
          <w:sz w:val="22"/>
        </w:rPr>
        <w:t>ame. This name shall be the RCF</w:t>
      </w:r>
      <w:r>
        <w:rPr>
          <w:snapToGrid w:val="0"/>
          <w:sz w:val="22"/>
        </w:rPr>
        <w:t xml:space="preserve"> Number and the sheet number that appears on the drawing.</w:t>
      </w:r>
      <w:r w:rsidR="001217E6">
        <w:rPr>
          <w:snapToGrid w:val="0"/>
          <w:sz w:val="22"/>
        </w:rPr>
        <w:t xml:space="preserve"> </w:t>
      </w:r>
      <w:r w:rsidR="001217E6" w:rsidRPr="001217E6">
        <w:rPr>
          <w:snapToGrid w:val="0"/>
          <w:sz w:val="22"/>
        </w:rPr>
        <w:t>Example</w:t>
      </w:r>
      <w:r w:rsidR="007B0ACD">
        <w:rPr>
          <w:snapToGrid w:val="0"/>
          <w:sz w:val="22"/>
        </w:rPr>
        <w:t>: RCF</w:t>
      </w:r>
      <w:r w:rsidRPr="001217E6">
        <w:rPr>
          <w:snapToGrid w:val="0"/>
          <w:sz w:val="22"/>
        </w:rPr>
        <w:t>_A-1</w:t>
      </w:r>
      <w:r w:rsidR="00625C43" w:rsidRPr="001217E6">
        <w:rPr>
          <w:snapToGrid w:val="0"/>
          <w:sz w:val="22"/>
        </w:rPr>
        <w:t xml:space="preserve"> Floor Plan</w:t>
      </w:r>
      <w:r w:rsidR="00A31AFC" w:rsidRPr="001217E6">
        <w:rPr>
          <w:snapToGrid w:val="0"/>
          <w:sz w:val="22"/>
        </w:rPr>
        <w:t>.dwg</w:t>
      </w:r>
    </w:p>
    <w:p w14:paraId="702335AA" w14:textId="77777777" w:rsidR="00625C43" w:rsidRDefault="00625C43" w:rsidP="00DE1F97">
      <w:pPr>
        <w:numPr>
          <w:ilvl w:val="0"/>
          <w:numId w:val="5"/>
        </w:numPr>
        <w:tabs>
          <w:tab w:val="clear" w:pos="360"/>
          <w:tab w:val="num" w:pos="1080"/>
        </w:tabs>
        <w:spacing w:after="160"/>
        <w:ind w:left="720"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Standard File Name </w:t>
      </w:r>
      <w:r w:rsidR="001217E6">
        <w:rPr>
          <w:snapToGrid w:val="0"/>
          <w:sz w:val="22"/>
        </w:rPr>
        <w:t>Example</w:t>
      </w:r>
      <w:r w:rsidR="007B0ACD">
        <w:rPr>
          <w:snapToGrid w:val="0"/>
          <w:sz w:val="22"/>
        </w:rPr>
        <w:t>: 1892</w:t>
      </w:r>
      <w:r>
        <w:rPr>
          <w:snapToGrid w:val="0"/>
          <w:sz w:val="22"/>
        </w:rPr>
        <w:t xml:space="preserve"> </w:t>
      </w:r>
      <w:r w:rsidR="005B1A1B">
        <w:rPr>
          <w:snapToGrid w:val="0"/>
          <w:sz w:val="22"/>
        </w:rPr>
        <w:t xml:space="preserve">A1 - </w:t>
      </w:r>
      <w:r>
        <w:rPr>
          <w:snapToGrid w:val="0"/>
          <w:sz w:val="22"/>
        </w:rPr>
        <w:t>Floor Plan</w:t>
      </w:r>
      <w:r w:rsidR="005B1A1B">
        <w:rPr>
          <w:snapToGrid w:val="0"/>
          <w:sz w:val="22"/>
        </w:rPr>
        <w:t>.dwg</w:t>
      </w:r>
    </w:p>
    <w:p w14:paraId="11CEA6BC" w14:textId="77777777" w:rsidR="004F63E2" w:rsidRDefault="004F63E2" w:rsidP="00DE1F97">
      <w:pPr>
        <w:numPr>
          <w:ilvl w:val="0"/>
          <w:numId w:val="5"/>
        </w:numPr>
        <w:tabs>
          <w:tab w:val="clear" w:pos="360"/>
          <w:tab w:val="num" w:pos="1080"/>
        </w:tabs>
        <w:spacing w:after="160"/>
        <w:ind w:left="720"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Extraneous graphics outside the border area shall be removed.</w:t>
      </w:r>
    </w:p>
    <w:p w14:paraId="3FDF2408" w14:textId="77777777" w:rsidR="004F63E2" w:rsidRDefault="004F63E2" w:rsidP="00DE1F97">
      <w:pPr>
        <w:numPr>
          <w:ilvl w:val="0"/>
          <w:numId w:val="5"/>
        </w:numPr>
        <w:tabs>
          <w:tab w:val="clear" w:pos="360"/>
          <w:tab w:val="num" w:pos="1080"/>
        </w:tabs>
        <w:spacing w:after="160"/>
        <w:ind w:left="108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Reference Files shall be attached without device or directory specifications. </w:t>
      </w:r>
      <w:r>
        <w:rPr>
          <w:sz w:val="22"/>
        </w:rPr>
        <w:t>All files must be free standing and independent files.</w:t>
      </w:r>
    </w:p>
    <w:p w14:paraId="6E762769" w14:textId="77777777" w:rsidR="004F63E2" w:rsidRDefault="004F63E2" w:rsidP="00DE1F97">
      <w:pPr>
        <w:numPr>
          <w:ilvl w:val="0"/>
          <w:numId w:val="6"/>
        </w:numPr>
        <w:tabs>
          <w:tab w:val="clear" w:pos="360"/>
          <w:tab w:val="num" w:pos="1080"/>
        </w:tabs>
        <w:spacing w:after="160"/>
        <w:ind w:left="720"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Fonts: Only standard fonts available in AutoCAD are allowed.</w:t>
      </w:r>
    </w:p>
    <w:p w14:paraId="45D2E58C" w14:textId="77777777" w:rsidR="004F63E2" w:rsidRDefault="004F63E2" w:rsidP="00DE1F97">
      <w:pPr>
        <w:pStyle w:val="BodyText"/>
        <w:numPr>
          <w:ilvl w:val="0"/>
          <w:numId w:val="7"/>
        </w:numPr>
        <w:tabs>
          <w:tab w:val="clear" w:pos="360"/>
          <w:tab w:val="num" w:pos="1080"/>
        </w:tabs>
        <w:spacing w:after="160"/>
        <w:ind w:left="1080"/>
        <w:jc w:val="both"/>
      </w:pPr>
      <w:r>
        <w:t>Drawing Package Assemblage: All drawings submitted on removable media shall be properly sequenced to correspond to the drawing index on the cover sheet.</w:t>
      </w:r>
    </w:p>
    <w:p w14:paraId="46BD162F" w14:textId="77777777" w:rsidR="00625C43" w:rsidRDefault="004F63E2" w:rsidP="00DE1F97">
      <w:pPr>
        <w:numPr>
          <w:ilvl w:val="0"/>
          <w:numId w:val="9"/>
        </w:numPr>
        <w:tabs>
          <w:tab w:val="clear" w:pos="360"/>
          <w:tab w:val="num" w:pos="1080"/>
        </w:tabs>
        <w:spacing w:after="160"/>
        <w:ind w:left="720" w:firstLine="0"/>
        <w:jc w:val="both"/>
        <w:rPr>
          <w:sz w:val="22"/>
        </w:rPr>
      </w:pPr>
      <w:r>
        <w:rPr>
          <w:sz w:val="22"/>
        </w:rPr>
        <w:t>Independent Files: All files must be free standing and independent files.</w:t>
      </w:r>
    </w:p>
    <w:p w14:paraId="5F08D93F" w14:textId="77777777" w:rsidR="007B0ACD" w:rsidRDefault="007B0ACD" w:rsidP="00DE1F97">
      <w:pPr>
        <w:numPr>
          <w:ilvl w:val="0"/>
          <w:numId w:val="9"/>
        </w:numPr>
        <w:tabs>
          <w:tab w:val="clear" w:pos="360"/>
          <w:tab w:val="num" w:pos="1080"/>
        </w:tabs>
        <w:spacing w:after="160"/>
        <w:ind w:left="720" w:firstLine="0"/>
        <w:jc w:val="both"/>
        <w:rPr>
          <w:sz w:val="22"/>
        </w:rPr>
      </w:pPr>
      <w:r>
        <w:rPr>
          <w:sz w:val="22"/>
        </w:rPr>
        <w:t>Nested blocks are not allowed except with the permission of the Project Manager.</w:t>
      </w:r>
    </w:p>
    <w:p w14:paraId="71832D5C" w14:textId="77777777" w:rsidR="004F63E2" w:rsidRPr="009A3EEA" w:rsidRDefault="00625C43" w:rsidP="0047103B">
      <w:pPr>
        <w:spacing w:after="160"/>
        <w:ind w:left="360" w:hanging="360"/>
        <w:rPr>
          <w:sz w:val="22"/>
        </w:rPr>
      </w:pPr>
      <w:r w:rsidRPr="00F84A14">
        <w:rPr>
          <w:b/>
          <w:sz w:val="22"/>
        </w:rPr>
        <w:t xml:space="preserve">See Section </w:t>
      </w:r>
      <w:r w:rsidR="00857762" w:rsidRPr="00F84A14">
        <w:rPr>
          <w:b/>
          <w:sz w:val="22"/>
        </w:rPr>
        <w:t>107 -</w:t>
      </w:r>
      <w:r w:rsidRPr="00F84A14">
        <w:rPr>
          <w:b/>
          <w:sz w:val="22"/>
        </w:rPr>
        <w:t xml:space="preserve"> </w:t>
      </w:r>
      <w:r w:rsidR="00030C34" w:rsidRPr="00F84A14">
        <w:rPr>
          <w:b/>
          <w:sz w:val="22"/>
        </w:rPr>
        <w:t>Drawings</w:t>
      </w:r>
      <w:r w:rsidRPr="00F84A14">
        <w:rPr>
          <w:b/>
          <w:sz w:val="22"/>
        </w:rPr>
        <w:t xml:space="preserve"> and Section 60</w:t>
      </w:r>
      <w:r w:rsidR="007123F3" w:rsidRPr="00F84A14">
        <w:rPr>
          <w:b/>
          <w:sz w:val="22"/>
        </w:rPr>
        <w:t xml:space="preserve">8 </w:t>
      </w:r>
      <w:r w:rsidR="00E846BE" w:rsidRPr="00F84A14">
        <w:rPr>
          <w:b/>
          <w:sz w:val="22"/>
        </w:rPr>
        <w:t>– Phase C</w:t>
      </w:r>
      <w:r w:rsidR="007123F3" w:rsidRPr="00F84A14">
        <w:rPr>
          <w:b/>
          <w:sz w:val="22"/>
        </w:rPr>
        <w:t xml:space="preserve"> </w:t>
      </w:r>
      <w:r w:rsidR="00DE1F97">
        <w:rPr>
          <w:b/>
          <w:sz w:val="22"/>
        </w:rPr>
        <w:t>Submittals</w:t>
      </w:r>
      <w:r w:rsidR="007123F3" w:rsidRPr="00F84A14">
        <w:rPr>
          <w:b/>
          <w:sz w:val="22"/>
        </w:rPr>
        <w:t xml:space="preserve"> </w:t>
      </w:r>
      <w:r w:rsidR="007123F3" w:rsidRPr="009A3EEA">
        <w:rPr>
          <w:sz w:val="22"/>
        </w:rPr>
        <w:t>for additional</w:t>
      </w:r>
      <w:r w:rsidR="001217E6" w:rsidRPr="009A3EEA">
        <w:rPr>
          <w:sz w:val="22"/>
        </w:rPr>
        <w:t xml:space="preserve"> </w:t>
      </w:r>
      <w:r w:rsidR="0047103B" w:rsidRPr="009A3EEA">
        <w:rPr>
          <w:sz w:val="22"/>
        </w:rPr>
        <w:t>in</w:t>
      </w:r>
      <w:r w:rsidR="007123F3" w:rsidRPr="009A3EEA">
        <w:rPr>
          <w:sz w:val="22"/>
        </w:rPr>
        <w:t>formation.</w:t>
      </w:r>
    </w:p>
    <w:sectPr w:rsidR="004F63E2" w:rsidRPr="009A3EEA" w:rsidSect="00064AE2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3CEB" w14:textId="77777777" w:rsidR="00897F64" w:rsidRDefault="00897F64">
      <w:r>
        <w:separator/>
      </w:r>
    </w:p>
  </w:endnote>
  <w:endnote w:type="continuationSeparator" w:id="0">
    <w:p w14:paraId="2B39BE14" w14:textId="77777777" w:rsidR="00897F64" w:rsidRDefault="0089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9F22" w14:textId="53EB01B5" w:rsidR="00FE0CAB" w:rsidRDefault="00FE0CAB" w:rsidP="004F6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A46B5">
      <w:rPr>
        <w:rStyle w:val="PageNumber"/>
      </w:rPr>
      <w:fldChar w:fldCharType="separate"/>
    </w:r>
    <w:r w:rsidR="00DA46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149FFC" w14:textId="77777777" w:rsidR="00FE0CAB" w:rsidRDefault="00FE0CAB" w:rsidP="00FE0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E4A" w14:textId="77777777" w:rsidR="00FE0CAB" w:rsidRDefault="00CC4E85" w:rsidP="00CC4E85">
    <w:pPr>
      <w:pStyle w:val="Footer"/>
      <w:framePr w:w="1165" w:wrap="around" w:vAnchor="text" w:hAnchor="page" w:x="9622" w:y="6"/>
      <w:jc w:val="right"/>
      <w:rPr>
        <w:rStyle w:val="PageNumber"/>
      </w:rPr>
    </w:pPr>
    <w:r>
      <w:rPr>
        <w:rStyle w:val="PageNumber"/>
      </w:rPr>
      <w:t>10</w:t>
    </w:r>
    <w:r w:rsidR="00DA23C3">
      <w:rPr>
        <w:rStyle w:val="PageNumber"/>
      </w:rPr>
      <w:t>8</w:t>
    </w:r>
    <w:r>
      <w:rPr>
        <w:rStyle w:val="PageNumber"/>
      </w:rPr>
      <w:t>-</w:t>
    </w:r>
    <w:r w:rsidR="00FE0CAB">
      <w:rPr>
        <w:rStyle w:val="PageNumber"/>
      </w:rPr>
      <w:fldChar w:fldCharType="begin"/>
    </w:r>
    <w:r w:rsidR="00FE0CAB">
      <w:rPr>
        <w:rStyle w:val="PageNumber"/>
      </w:rPr>
      <w:instrText xml:space="preserve">PAGE  </w:instrText>
    </w:r>
    <w:r w:rsidR="00FE0CAB">
      <w:rPr>
        <w:rStyle w:val="PageNumber"/>
      </w:rPr>
      <w:fldChar w:fldCharType="separate"/>
    </w:r>
    <w:r w:rsidR="00580A36">
      <w:rPr>
        <w:rStyle w:val="PageNumber"/>
        <w:noProof/>
      </w:rPr>
      <w:t>1</w:t>
    </w:r>
    <w:r w:rsidR="00FE0CAB">
      <w:rPr>
        <w:rStyle w:val="PageNumber"/>
      </w:rPr>
      <w:fldChar w:fldCharType="end"/>
    </w:r>
  </w:p>
  <w:p w14:paraId="4C29642D" w14:textId="56018CEF" w:rsidR="004F63E2" w:rsidRDefault="00625C43">
    <w:pPr>
      <w:pStyle w:val="Footer"/>
    </w:pPr>
    <w:r>
      <w:t>10</w:t>
    </w:r>
    <w:r w:rsidR="00DA23C3">
      <w:t>8</w:t>
    </w:r>
    <w:r>
      <w:t xml:space="preserve"> - </w:t>
    </w:r>
    <w:r w:rsidR="004F63E2">
      <w:t xml:space="preserve">CADD Standards – </w:t>
    </w:r>
    <w:r w:rsidR="00DA46B5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CB4" w14:textId="77777777" w:rsidR="00897F64" w:rsidRDefault="00897F64">
      <w:r>
        <w:separator/>
      </w:r>
    </w:p>
  </w:footnote>
  <w:footnote w:type="continuationSeparator" w:id="0">
    <w:p w14:paraId="35152F23" w14:textId="77777777" w:rsidR="00897F64" w:rsidRDefault="0089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A3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D1133"/>
    <w:multiLevelType w:val="multilevel"/>
    <w:tmpl w:val="2D80F33A"/>
    <w:lvl w:ilvl="0">
      <w:start w:val="10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7C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A041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277246"/>
    <w:multiLevelType w:val="multilevel"/>
    <w:tmpl w:val="759EA1D6"/>
    <w:lvl w:ilvl="0">
      <w:start w:val="10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982632"/>
    <w:multiLevelType w:val="multilevel"/>
    <w:tmpl w:val="025CE95A"/>
    <w:lvl w:ilvl="0">
      <w:start w:val="10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033026"/>
    <w:multiLevelType w:val="multilevel"/>
    <w:tmpl w:val="AF1C6D8E"/>
    <w:lvl w:ilvl="0">
      <w:start w:val="10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310649"/>
    <w:multiLevelType w:val="multilevel"/>
    <w:tmpl w:val="025CE95A"/>
    <w:lvl w:ilvl="0">
      <w:start w:val="10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BB2859"/>
    <w:multiLevelType w:val="multilevel"/>
    <w:tmpl w:val="1442966A"/>
    <w:lvl w:ilvl="0">
      <w:start w:val="1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2B46C6"/>
    <w:multiLevelType w:val="multilevel"/>
    <w:tmpl w:val="025CE95A"/>
    <w:lvl w:ilvl="0">
      <w:start w:val="10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1CC6E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3132230">
    <w:abstractNumId w:val="6"/>
  </w:num>
  <w:num w:numId="2" w16cid:durableId="1254824293">
    <w:abstractNumId w:val="10"/>
  </w:num>
  <w:num w:numId="3" w16cid:durableId="131557009">
    <w:abstractNumId w:val="8"/>
  </w:num>
  <w:num w:numId="4" w16cid:durableId="1410813385">
    <w:abstractNumId w:val="9"/>
  </w:num>
  <w:num w:numId="5" w16cid:durableId="476806854">
    <w:abstractNumId w:val="11"/>
  </w:num>
  <w:num w:numId="6" w16cid:durableId="1755201222">
    <w:abstractNumId w:val="0"/>
  </w:num>
  <w:num w:numId="7" w16cid:durableId="234701798">
    <w:abstractNumId w:val="3"/>
  </w:num>
  <w:num w:numId="8" w16cid:durableId="1320158585">
    <w:abstractNumId w:val="1"/>
  </w:num>
  <w:num w:numId="9" w16cid:durableId="1398478314">
    <w:abstractNumId w:val="4"/>
  </w:num>
  <w:num w:numId="10" w16cid:durableId="2079788920">
    <w:abstractNumId w:val="7"/>
  </w:num>
  <w:num w:numId="11" w16cid:durableId="1827044398">
    <w:abstractNumId w:val="5"/>
  </w:num>
  <w:num w:numId="12" w16cid:durableId="166751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AB"/>
    <w:rsid w:val="00030C34"/>
    <w:rsid w:val="00037070"/>
    <w:rsid w:val="00062331"/>
    <w:rsid w:val="00064AE2"/>
    <w:rsid w:val="000D6E82"/>
    <w:rsid w:val="00104238"/>
    <w:rsid w:val="001217E6"/>
    <w:rsid w:val="001C54CB"/>
    <w:rsid w:val="001F18CD"/>
    <w:rsid w:val="00236B50"/>
    <w:rsid w:val="002A6358"/>
    <w:rsid w:val="002D2B29"/>
    <w:rsid w:val="003D3E03"/>
    <w:rsid w:val="0047103B"/>
    <w:rsid w:val="004F63E2"/>
    <w:rsid w:val="00504FE2"/>
    <w:rsid w:val="005162E4"/>
    <w:rsid w:val="00527A83"/>
    <w:rsid w:val="00580A36"/>
    <w:rsid w:val="005B1A1B"/>
    <w:rsid w:val="005E6DDE"/>
    <w:rsid w:val="005E7ED1"/>
    <w:rsid w:val="00625C43"/>
    <w:rsid w:val="00646AD6"/>
    <w:rsid w:val="006A6560"/>
    <w:rsid w:val="006F0138"/>
    <w:rsid w:val="007123F3"/>
    <w:rsid w:val="00754B4C"/>
    <w:rsid w:val="007568BA"/>
    <w:rsid w:val="007B0ACD"/>
    <w:rsid w:val="007D7EB5"/>
    <w:rsid w:val="00812E09"/>
    <w:rsid w:val="00857762"/>
    <w:rsid w:val="00866D20"/>
    <w:rsid w:val="00871C27"/>
    <w:rsid w:val="0087479A"/>
    <w:rsid w:val="008834E8"/>
    <w:rsid w:val="00897CED"/>
    <w:rsid w:val="00897F64"/>
    <w:rsid w:val="008B52AC"/>
    <w:rsid w:val="008E3DE3"/>
    <w:rsid w:val="009A3EEA"/>
    <w:rsid w:val="00A14940"/>
    <w:rsid w:val="00A233B7"/>
    <w:rsid w:val="00A31AFC"/>
    <w:rsid w:val="00A7249D"/>
    <w:rsid w:val="00B01C30"/>
    <w:rsid w:val="00B928CD"/>
    <w:rsid w:val="00BF3C4C"/>
    <w:rsid w:val="00C5684D"/>
    <w:rsid w:val="00C56F00"/>
    <w:rsid w:val="00C92897"/>
    <w:rsid w:val="00CC4E85"/>
    <w:rsid w:val="00D127A7"/>
    <w:rsid w:val="00D2107E"/>
    <w:rsid w:val="00D8601C"/>
    <w:rsid w:val="00DA23C3"/>
    <w:rsid w:val="00DA29F3"/>
    <w:rsid w:val="00DA46B5"/>
    <w:rsid w:val="00DA4D6E"/>
    <w:rsid w:val="00DB79E8"/>
    <w:rsid w:val="00DE1BC9"/>
    <w:rsid w:val="00DE1F97"/>
    <w:rsid w:val="00E535F0"/>
    <w:rsid w:val="00E54A9A"/>
    <w:rsid w:val="00E846BE"/>
    <w:rsid w:val="00EC10FE"/>
    <w:rsid w:val="00F10BC0"/>
    <w:rsid w:val="00F84A14"/>
    <w:rsid w:val="00F86836"/>
    <w:rsid w:val="00FE0CAB"/>
    <w:rsid w:val="00FE5B85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BE00F"/>
  <w15:chartTrackingRefBased/>
  <w15:docId w15:val="{9F48113B-0660-48B7-A3A7-818EFDD3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spacing w:val="-5"/>
    </w:rPr>
  </w:style>
  <w:style w:type="character" w:styleId="PageNumber">
    <w:name w:val="page number"/>
    <w:basedOn w:val="DefaultParagraphFont"/>
    <w:rsid w:val="00FE0CAB"/>
  </w:style>
  <w:style w:type="paragraph" w:styleId="BalloonText">
    <w:name w:val="Balloon Text"/>
    <w:basedOn w:val="Normal"/>
    <w:semiHidden/>
    <w:rsid w:val="00A7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</vt:lpstr>
    </vt:vector>
  </TitlesOfParts>
  <Company>Commonwealth of Kentucky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</dc:title>
  <dc:subject/>
  <dc:creator>JR Meyer</dc:creator>
  <cp:keywords/>
  <cp:lastModifiedBy>Reeves, Ellen</cp:lastModifiedBy>
  <cp:revision>3</cp:revision>
  <cp:lastPrinted>2013-02-13T18:21:00Z</cp:lastPrinted>
  <dcterms:created xsi:type="dcterms:W3CDTF">2018-03-22T15:37:00Z</dcterms:created>
  <dcterms:modified xsi:type="dcterms:W3CDTF">2023-01-31T20:43:00Z</dcterms:modified>
</cp:coreProperties>
</file>