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90D0" w14:textId="77777777" w:rsidR="0069502F" w:rsidRPr="0069502F" w:rsidRDefault="00EA0369" w:rsidP="00297D0E">
      <w:pPr>
        <w:tabs>
          <w:tab w:val="right" w:pos="93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8E6CC3">
        <w:rPr>
          <w:b/>
          <w:bCs/>
          <w:sz w:val="28"/>
          <w:szCs w:val="28"/>
        </w:rPr>
        <w:t>3</w:t>
      </w:r>
      <w:r w:rsidR="00960768" w:rsidRPr="00135898">
        <w:rPr>
          <w:b/>
          <w:bCs/>
          <w:sz w:val="28"/>
          <w:szCs w:val="28"/>
        </w:rPr>
        <w:t xml:space="preserve"> </w:t>
      </w:r>
      <w:r w:rsidR="00723B0F">
        <w:rPr>
          <w:b/>
          <w:bCs/>
          <w:sz w:val="28"/>
          <w:szCs w:val="28"/>
        </w:rPr>
        <w:t xml:space="preserve">- </w:t>
      </w:r>
      <w:r w:rsidR="00B26745">
        <w:rPr>
          <w:b/>
          <w:bCs/>
          <w:sz w:val="28"/>
          <w:szCs w:val="28"/>
        </w:rPr>
        <w:t xml:space="preserve">Environmental </w:t>
      </w:r>
      <w:r w:rsidR="00D9431C">
        <w:rPr>
          <w:b/>
          <w:bCs/>
          <w:sz w:val="28"/>
          <w:szCs w:val="28"/>
        </w:rPr>
        <w:t>Permitting Overview</w:t>
      </w:r>
    </w:p>
    <w:p w14:paraId="4F1339FA" w14:textId="77777777" w:rsidR="00A747F5" w:rsidRDefault="00A747F5" w:rsidP="00A747F5">
      <w:pPr>
        <w:rPr>
          <w:rFonts w:cs="Times New Roman"/>
          <w:spacing w:val="0"/>
          <w:sz w:val="22"/>
        </w:rPr>
      </w:pPr>
    </w:p>
    <w:p w14:paraId="2FA4116D" w14:textId="77777777" w:rsidR="00AD66C5" w:rsidRDefault="0057106B" w:rsidP="00AD66C5">
      <w:pPr>
        <w:spacing w:after="120"/>
        <w:ind w:left="360"/>
        <w:rPr>
          <w:sz w:val="22"/>
          <w:szCs w:val="22"/>
        </w:rPr>
      </w:pPr>
      <w:r w:rsidRPr="0057106B">
        <w:rPr>
          <w:sz w:val="22"/>
          <w:szCs w:val="22"/>
        </w:rPr>
        <w:t>Environmental</w:t>
      </w:r>
      <w:r>
        <w:rPr>
          <w:sz w:val="22"/>
          <w:szCs w:val="22"/>
        </w:rPr>
        <w:t xml:space="preserve"> requirements fall under three distinct jurisdictions: federal, state and local. </w:t>
      </w:r>
      <w:r w:rsidR="00841561">
        <w:rPr>
          <w:sz w:val="22"/>
          <w:szCs w:val="22"/>
        </w:rPr>
        <w:t xml:space="preserve">Jurisdiction between state and federal standards is typically coordinated through program delegation </w:t>
      </w:r>
      <w:r w:rsidR="00741C39">
        <w:rPr>
          <w:sz w:val="22"/>
          <w:szCs w:val="22"/>
        </w:rPr>
        <w:t>or Memoranda of Agreement, etc.</w:t>
      </w:r>
    </w:p>
    <w:p w14:paraId="443D41C3" w14:textId="77777777" w:rsidR="008E6CC3" w:rsidRDefault="00695BF5" w:rsidP="000453D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E</w:t>
      </w:r>
      <w:r w:rsidR="00841561">
        <w:rPr>
          <w:sz w:val="22"/>
          <w:szCs w:val="22"/>
        </w:rPr>
        <w:t xml:space="preserve">nvironmental standards for permits encompass requirements that take into account issues that are unique to </w:t>
      </w:r>
      <w:r w:rsidR="00254E4B">
        <w:rPr>
          <w:sz w:val="22"/>
          <w:szCs w:val="22"/>
        </w:rPr>
        <w:t xml:space="preserve">each </w:t>
      </w:r>
      <w:r w:rsidR="000453DA">
        <w:rPr>
          <w:sz w:val="22"/>
          <w:szCs w:val="22"/>
        </w:rPr>
        <w:t>specific site.</w:t>
      </w:r>
      <w:r w:rsidR="008E6CC3">
        <w:rPr>
          <w:sz w:val="22"/>
          <w:szCs w:val="22"/>
        </w:rPr>
        <w:t xml:space="preserve"> Federal permits are required when the project affects Federal Land. The Permitting process can be lengthy and influence the design and construction start schedule.</w:t>
      </w:r>
    </w:p>
    <w:p w14:paraId="7D10B465" w14:textId="77777777" w:rsidR="000453DA" w:rsidRDefault="000453DA" w:rsidP="000453D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Public comments at permit hearings may result in additional legally enforceable standards being incorporated into any environmental pe</w:t>
      </w:r>
      <w:r w:rsidR="00741C39">
        <w:rPr>
          <w:sz w:val="22"/>
          <w:szCs w:val="22"/>
        </w:rPr>
        <w:t>rmit to satisfy local concerns.</w:t>
      </w:r>
    </w:p>
    <w:p w14:paraId="04E58FBD" w14:textId="77777777" w:rsidR="006E0115" w:rsidRDefault="00BB37EB" w:rsidP="000453DA">
      <w:pPr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When local standards apply, they must be addressed by incorporating them as additional conditions to the state or federal permit or, if required, as a stand-alone local permit</w:t>
      </w:r>
      <w:r w:rsidR="00741C39">
        <w:rPr>
          <w:sz w:val="22"/>
          <w:szCs w:val="22"/>
        </w:rPr>
        <w:t>/approval.</w:t>
      </w:r>
    </w:p>
    <w:p w14:paraId="75C801AD" w14:textId="77777777" w:rsidR="006E0115" w:rsidRPr="006E0115" w:rsidRDefault="006E0115" w:rsidP="006E0115">
      <w:pPr>
        <w:rPr>
          <w:sz w:val="22"/>
          <w:szCs w:val="22"/>
        </w:rPr>
      </w:pPr>
    </w:p>
    <w:p w14:paraId="14F536A6" w14:textId="77777777" w:rsidR="006E0115" w:rsidRPr="006E0115" w:rsidRDefault="006E0115" w:rsidP="006E0115">
      <w:pPr>
        <w:rPr>
          <w:sz w:val="22"/>
          <w:szCs w:val="22"/>
        </w:rPr>
      </w:pPr>
    </w:p>
    <w:p w14:paraId="1E3E27E4" w14:textId="77777777" w:rsidR="006E0115" w:rsidRPr="006E0115" w:rsidRDefault="006E0115" w:rsidP="006E0115">
      <w:pPr>
        <w:rPr>
          <w:sz w:val="22"/>
          <w:szCs w:val="22"/>
        </w:rPr>
      </w:pPr>
    </w:p>
    <w:p w14:paraId="518D2866" w14:textId="77777777" w:rsidR="006E0115" w:rsidRPr="006E0115" w:rsidRDefault="006E0115" w:rsidP="006E0115">
      <w:pPr>
        <w:rPr>
          <w:sz w:val="22"/>
          <w:szCs w:val="22"/>
        </w:rPr>
      </w:pPr>
    </w:p>
    <w:p w14:paraId="2F53B157" w14:textId="77777777" w:rsidR="006E0115" w:rsidRPr="006E0115" w:rsidRDefault="006E0115" w:rsidP="006E0115">
      <w:pPr>
        <w:rPr>
          <w:sz w:val="22"/>
          <w:szCs w:val="22"/>
        </w:rPr>
      </w:pPr>
    </w:p>
    <w:p w14:paraId="38C719BE" w14:textId="77777777" w:rsidR="006E0115" w:rsidRPr="006E0115" w:rsidRDefault="006E0115" w:rsidP="006E0115">
      <w:pPr>
        <w:rPr>
          <w:sz w:val="22"/>
          <w:szCs w:val="22"/>
        </w:rPr>
      </w:pPr>
    </w:p>
    <w:p w14:paraId="49335E45" w14:textId="77777777" w:rsidR="006E0115" w:rsidRPr="006E0115" w:rsidRDefault="006E0115" w:rsidP="006E0115">
      <w:pPr>
        <w:rPr>
          <w:sz w:val="22"/>
          <w:szCs w:val="22"/>
        </w:rPr>
      </w:pPr>
    </w:p>
    <w:p w14:paraId="52B46B83" w14:textId="77777777" w:rsidR="006E0115" w:rsidRPr="006E0115" w:rsidRDefault="006E0115" w:rsidP="006E0115">
      <w:pPr>
        <w:rPr>
          <w:sz w:val="22"/>
          <w:szCs w:val="22"/>
        </w:rPr>
      </w:pPr>
    </w:p>
    <w:p w14:paraId="6E8D5063" w14:textId="77777777" w:rsidR="006E0115" w:rsidRPr="006E0115" w:rsidRDefault="006E0115" w:rsidP="006E0115">
      <w:pPr>
        <w:rPr>
          <w:sz w:val="22"/>
          <w:szCs w:val="22"/>
        </w:rPr>
      </w:pPr>
    </w:p>
    <w:p w14:paraId="3E51D0F6" w14:textId="77777777" w:rsidR="006E0115" w:rsidRPr="006E0115" w:rsidRDefault="006E0115" w:rsidP="006E0115">
      <w:pPr>
        <w:rPr>
          <w:sz w:val="22"/>
          <w:szCs w:val="22"/>
        </w:rPr>
      </w:pPr>
    </w:p>
    <w:p w14:paraId="63CA55E4" w14:textId="77777777" w:rsidR="006E0115" w:rsidRPr="006E0115" w:rsidRDefault="006E0115" w:rsidP="006E0115">
      <w:pPr>
        <w:rPr>
          <w:sz w:val="22"/>
          <w:szCs w:val="22"/>
        </w:rPr>
      </w:pPr>
    </w:p>
    <w:p w14:paraId="644DF493" w14:textId="77777777" w:rsidR="006E0115" w:rsidRPr="006E0115" w:rsidRDefault="006E0115" w:rsidP="006E0115">
      <w:pPr>
        <w:rPr>
          <w:sz w:val="22"/>
          <w:szCs w:val="22"/>
        </w:rPr>
      </w:pPr>
    </w:p>
    <w:p w14:paraId="1DACA90F" w14:textId="77777777" w:rsidR="006E0115" w:rsidRPr="006E0115" w:rsidRDefault="006E0115" w:rsidP="006E0115">
      <w:pPr>
        <w:rPr>
          <w:sz w:val="22"/>
          <w:szCs w:val="22"/>
        </w:rPr>
      </w:pPr>
    </w:p>
    <w:p w14:paraId="03DE6F62" w14:textId="77777777" w:rsidR="006E0115" w:rsidRPr="006E0115" w:rsidRDefault="006E0115" w:rsidP="006E0115">
      <w:pPr>
        <w:rPr>
          <w:sz w:val="22"/>
          <w:szCs w:val="22"/>
        </w:rPr>
      </w:pPr>
    </w:p>
    <w:p w14:paraId="0763A84B" w14:textId="77777777" w:rsidR="006E0115" w:rsidRPr="006E0115" w:rsidRDefault="006E0115" w:rsidP="006E0115">
      <w:pPr>
        <w:rPr>
          <w:sz w:val="22"/>
          <w:szCs w:val="22"/>
        </w:rPr>
      </w:pPr>
    </w:p>
    <w:p w14:paraId="153C06BD" w14:textId="77777777" w:rsidR="006E0115" w:rsidRPr="006E0115" w:rsidRDefault="006E0115" w:rsidP="006E0115">
      <w:pPr>
        <w:rPr>
          <w:sz w:val="22"/>
          <w:szCs w:val="22"/>
        </w:rPr>
      </w:pPr>
    </w:p>
    <w:p w14:paraId="3ADB2AB2" w14:textId="77777777" w:rsidR="006E0115" w:rsidRPr="006E0115" w:rsidRDefault="006E0115" w:rsidP="006E0115">
      <w:pPr>
        <w:rPr>
          <w:sz w:val="22"/>
          <w:szCs w:val="22"/>
        </w:rPr>
      </w:pPr>
    </w:p>
    <w:p w14:paraId="0501C4B0" w14:textId="77777777" w:rsidR="006E0115" w:rsidRPr="006E0115" w:rsidRDefault="006E0115" w:rsidP="006E0115">
      <w:pPr>
        <w:rPr>
          <w:sz w:val="22"/>
          <w:szCs w:val="22"/>
        </w:rPr>
      </w:pPr>
    </w:p>
    <w:p w14:paraId="2FE33522" w14:textId="77777777" w:rsidR="006E0115" w:rsidRPr="006E0115" w:rsidRDefault="006E0115" w:rsidP="006E0115">
      <w:pPr>
        <w:rPr>
          <w:sz w:val="22"/>
          <w:szCs w:val="22"/>
        </w:rPr>
      </w:pPr>
    </w:p>
    <w:p w14:paraId="3A7A1EBC" w14:textId="77777777" w:rsidR="006E0115" w:rsidRDefault="006E0115" w:rsidP="006E0115">
      <w:pPr>
        <w:rPr>
          <w:sz w:val="22"/>
          <w:szCs w:val="22"/>
        </w:rPr>
      </w:pPr>
    </w:p>
    <w:p w14:paraId="79F9F3C6" w14:textId="77777777" w:rsidR="006E0115" w:rsidRDefault="006E0115" w:rsidP="006E0115">
      <w:pPr>
        <w:rPr>
          <w:sz w:val="22"/>
          <w:szCs w:val="22"/>
        </w:rPr>
      </w:pPr>
    </w:p>
    <w:p w14:paraId="0509FF33" w14:textId="77777777" w:rsidR="00695BF5" w:rsidRPr="006E0115" w:rsidRDefault="006E0115" w:rsidP="006E0115">
      <w:pPr>
        <w:tabs>
          <w:tab w:val="left" w:pos="303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695BF5" w:rsidRPr="006E0115" w:rsidSect="00723B0F">
      <w:footerReference w:type="even" r:id="rId8"/>
      <w:footerReference w:type="default" r:id="rId9"/>
      <w:pgSz w:w="12240" w:h="15840"/>
      <w:pgMar w:top="1008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EB34" w14:textId="77777777" w:rsidR="006E01B9" w:rsidRDefault="006E01B9">
      <w:r>
        <w:separator/>
      </w:r>
    </w:p>
  </w:endnote>
  <w:endnote w:type="continuationSeparator" w:id="0">
    <w:p w14:paraId="1AE60C8E" w14:textId="77777777" w:rsidR="006E01B9" w:rsidRDefault="006E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5520" w14:textId="5F82238C" w:rsidR="00C50F5D" w:rsidRDefault="00C50F5D" w:rsidP="00893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74CDB">
      <w:rPr>
        <w:rStyle w:val="PageNumber"/>
      </w:rPr>
      <w:fldChar w:fldCharType="separate"/>
    </w:r>
    <w:r w:rsidR="00274C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1B9D9E" w14:textId="77777777" w:rsidR="00C50F5D" w:rsidRDefault="00C50F5D" w:rsidP="00893F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CB86" w14:textId="77777777" w:rsidR="00C50F5D" w:rsidRDefault="00297D0E" w:rsidP="00297D0E">
    <w:pPr>
      <w:pStyle w:val="Footer"/>
      <w:framePr w:w="1201" w:wrap="around" w:vAnchor="text" w:hAnchor="page" w:x="9601" w:y="206"/>
      <w:jc w:val="right"/>
      <w:rPr>
        <w:rStyle w:val="PageNumber"/>
      </w:rPr>
    </w:pPr>
    <w:r>
      <w:rPr>
        <w:rStyle w:val="PageNumber"/>
      </w:rPr>
      <w:t>2</w:t>
    </w:r>
    <w:r w:rsidR="008E35A3">
      <w:rPr>
        <w:rStyle w:val="PageNumber"/>
      </w:rPr>
      <w:t>1</w:t>
    </w:r>
    <w:r w:rsidR="008E6CC3">
      <w:rPr>
        <w:rStyle w:val="PageNumber"/>
      </w:rPr>
      <w:t>3</w:t>
    </w:r>
    <w:r>
      <w:rPr>
        <w:rStyle w:val="PageNumber"/>
      </w:rPr>
      <w:t>-</w:t>
    </w:r>
    <w:r w:rsidR="00C50F5D">
      <w:rPr>
        <w:rStyle w:val="PageNumber"/>
      </w:rPr>
      <w:fldChar w:fldCharType="begin"/>
    </w:r>
    <w:r w:rsidR="00C50F5D">
      <w:rPr>
        <w:rStyle w:val="PageNumber"/>
      </w:rPr>
      <w:instrText xml:space="preserve">PAGE  </w:instrText>
    </w:r>
    <w:r w:rsidR="00C50F5D">
      <w:rPr>
        <w:rStyle w:val="PageNumber"/>
      </w:rPr>
      <w:fldChar w:fldCharType="separate"/>
    </w:r>
    <w:r w:rsidR="006E0115">
      <w:rPr>
        <w:rStyle w:val="PageNumber"/>
        <w:noProof/>
      </w:rPr>
      <w:t>1</w:t>
    </w:r>
    <w:r w:rsidR="00C50F5D">
      <w:rPr>
        <w:rStyle w:val="PageNumber"/>
      </w:rPr>
      <w:fldChar w:fldCharType="end"/>
    </w:r>
  </w:p>
  <w:p w14:paraId="1DF5A295" w14:textId="77777777" w:rsidR="00C50F5D" w:rsidRDefault="00C50F5D" w:rsidP="00893F50">
    <w:pPr>
      <w:pStyle w:val="Footer"/>
      <w:ind w:right="360"/>
    </w:pPr>
  </w:p>
  <w:p w14:paraId="67E79743" w14:textId="0486AA21" w:rsidR="00A747F5" w:rsidRDefault="00DD0208">
    <w:pPr>
      <w:pStyle w:val="Footer"/>
    </w:pPr>
    <w:r w:rsidRPr="00DD0208">
      <w:t>21</w:t>
    </w:r>
    <w:r w:rsidR="008E6CC3">
      <w:t>3</w:t>
    </w:r>
    <w:r w:rsidRPr="00DD0208">
      <w:t xml:space="preserve"> </w:t>
    </w:r>
    <w:r w:rsidR="00AD66C5">
      <w:t>–</w:t>
    </w:r>
    <w:r w:rsidRPr="00DD0208">
      <w:t xml:space="preserve"> </w:t>
    </w:r>
    <w:r w:rsidR="00AD66C5">
      <w:t>Environmental</w:t>
    </w:r>
    <w:r w:rsidRPr="00DD0208">
      <w:t xml:space="preserve"> Permitting Overview </w:t>
    </w:r>
    <w:r w:rsidR="00A24AEC">
      <w:t xml:space="preserve">– </w:t>
    </w:r>
    <w:r w:rsidR="00274CDB">
      <w:t>January 31,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FC33" w14:textId="77777777" w:rsidR="006E01B9" w:rsidRDefault="006E01B9">
      <w:r>
        <w:separator/>
      </w:r>
    </w:p>
  </w:footnote>
  <w:footnote w:type="continuationSeparator" w:id="0">
    <w:p w14:paraId="4555FC0F" w14:textId="77777777" w:rsidR="006E01B9" w:rsidRDefault="006E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A14"/>
    <w:multiLevelType w:val="hybridMultilevel"/>
    <w:tmpl w:val="6536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549F"/>
    <w:multiLevelType w:val="multilevel"/>
    <w:tmpl w:val="55F290EC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</w:lvl>
  </w:abstractNum>
  <w:abstractNum w:abstractNumId="2" w15:restartNumberingAfterBreak="0">
    <w:nsid w:val="17345DF8"/>
    <w:multiLevelType w:val="hybridMultilevel"/>
    <w:tmpl w:val="8D80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747B"/>
    <w:multiLevelType w:val="hybridMultilevel"/>
    <w:tmpl w:val="C90A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5BF8"/>
    <w:multiLevelType w:val="hybridMultilevel"/>
    <w:tmpl w:val="ED42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15D99"/>
    <w:multiLevelType w:val="hybridMultilevel"/>
    <w:tmpl w:val="22DCC5A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36FF1757"/>
    <w:multiLevelType w:val="multilevel"/>
    <w:tmpl w:val="16DE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150C4"/>
    <w:multiLevelType w:val="hybridMultilevel"/>
    <w:tmpl w:val="8C8A2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15D64"/>
    <w:multiLevelType w:val="hybridMultilevel"/>
    <w:tmpl w:val="FB021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76954"/>
    <w:multiLevelType w:val="hybridMultilevel"/>
    <w:tmpl w:val="37869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DC6C12"/>
    <w:multiLevelType w:val="hybridMultilevel"/>
    <w:tmpl w:val="7C52D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012A7"/>
    <w:multiLevelType w:val="hybridMultilevel"/>
    <w:tmpl w:val="64E2A252"/>
    <w:lvl w:ilvl="0" w:tplc="3226607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574E20E7"/>
    <w:multiLevelType w:val="hybridMultilevel"/>
    <w:tmpl w:val="11F2E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790D54"/>
    <w:multiLevelType w:val="hybridMultilevel"/>
    <w:tmpl w:val="16B0E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F0023"/>
    <w:multiLevelType w:val="hybridMultilevel"/>
    <w:tmpl w:val="F5C05A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1121BE"/>
    <w:multiLevelType w:val="hybridMultilevel"/>
    <w:tmpl w:val="5FF25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6B3699"/>
    <w:multiLevelType w:val="hybridMultilevel"/>
    <w:tmpl w:val="D9FEA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52FFB"/>
    <w:multiLevelType w:val="hybridMultilevel"/>
    <w:tmpl w:val="DC10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6394739">
    <w:abstractNumId w:val="1"/>
  </w:num>
  <w:num w:numId="2" w16cid:durableId="544416944">
    <w:abstractNumId w:val="0"/>
  </w:num>
  <w:num w:numId="3" w16cid:durableId="71969975">
    <w:abstractNumId w:val="17"/>
  </w:num>
  <w:num w:numId="4" w16cid:durableId="2013213420">
    <w:abstractNumId w:val="10"/>
  </w:num>
  <w:num w:numId="5" w16cid:durableId="1579484867">
    <w:abstractNumId w:val="8"/>
  </w:num>
  <w:num w:numId="6" w16cid:durableId="406269025">
    <w:abstractNumId w:val="16"/>
  </w:num>
  <w:num w:numId="7" w16cid:durableId="1642423656">
    <w:abstractNumId w:val="13"/>
  </w:num>
  <w:num w:numId="8" w16cid:durableId="1149400520">
    <w:abstractNumId w:val="6"/>
  </w:num>
  <w:num w:numId="9" w16cid:durableId="1269704952">
    <w:abstractNumId w:val="3"/>
  </w:num>
  <w:num w:numId="10" w16cid:durableId="1219124922">
    <w:abstractNumId w:val="5"/>
  </w:num>
  <w:num w:numId="11" w16cid:durableId="428548704">
    <w:abstractNumId w:val="11"/>
  </w:num>
  <w:num w:numId="12" w16cid:durableId="1666200735">
    <w:abstractNumId w:val="4"/>
  </w:num>
  <w:num w:numId="13" w16cid:durableId="778455740">
    <w:abstractNumId w:val="2"/>
  </w:num>
  <w:num w:numId="14" w16cid:durableId="1676109979">
    <w:abstractNumId w:val="12"/>
  </w:num>
  <w:num w:numId="15" w16cid:durableId="1406142572">
    <w:abstractNumId w:val="9"/>
  </w:num>
  <w:num w:numId="16" w16cid:durableId="575364075">
    <w:abstractNumId w:val="14"/>
  </w:num>
  <w:num w:numId="17" w16cid:durableId="388001064">
    <w:abstractNumId w:val="7"/>
  </w:num>
  <w:num w:numId="18" w16cid:durableId="14925966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18"/>
    <w:rsid w:val="00016A08"/>
    <w:rsid w:val="0004004F"/>
    <w:rsid w:val="00040C03"/>
    <w:rsid w:val="000453DA"/>
    <w:rsid w:val="000618A6"/>
    <w:rsid w:val="00076D29"/>
    <w:rsid w:val="000A4E16"/>
    <w:rsid w:val="000D0655"/>
    <w:rsid w:val="00104FB0"/>
    <w:rsid w:val="00122C98"/>
    <w:rsid w:val="00135898"/>
    <w:rsid w:val="0014682A"/>
    <w:rsid w:val="0015641D"/>
    <w:rsid w:val="00160B3A"/>
    <w:rsid w:val="00184F0F"/>
    <w:rsid w:val="00196073"/>
    <w:rsid w:val="001C4B89"/>
    <w:rsid w:val="002020E3"/>
    <w:rsid w:val="002345D6"/>
    <w:rsid w:val="00254E4B"/>
    <w:rsid w:val="00274CDB"/>
    <w:rsid w:val="00297D0E"/>
    <w:rsid w:val="002C12A8"/>
    <w:rsid w:val="002D327B"/>
    <w:rsid w:val="002F5396"/>
    <w:rsid w:val="002F6F0B"/>
    <w:rsid w:val="00314429"/>
    <w:rsid w:val="00350C17"/>
    <w:rsid w:val="00353FA0"/>
    <w:rsid w:val="00374594"/>
    <w:rsid w:val="003766E3"/>
    <w:rsid w:val="003877EE"/>
    <w:rsid w:val="00433CE5"/>
    <w:rsid w:val="00447BB6"/>
    <w:rsid w:val="00462E92"/>
    <w:rsid w:val="00473D13"/>
    <w:rsid w:val="00493F58"/>
    <w:rsid w:val="004C0262"/>
    <w:rsid w:val="005600E0"/>
    <w:rsid w:val="0057106B"/>
    <w:rsid w:val="005725B4"/>
    <w:rsid w:val="00595754"/>
    <w:rsid w:val="005A6A95"/>
    <w:rsid w:val="005A7887"/>
    <w:rsid w:val="00635A93"/>
    <w:rsid w:val="006555A1"/>
    <w:rsid w:val="00667527"/>
    <w:rsid w:val="00683952"/>
    <w:rsid w:val="00690BE5"/>
    <w:rsid w:val="0069502F"/>
    <w:rsid w:val="00695BF5"/>
    <w:rsid w:val="006A3023"/>
    <w:rsid w:val="006E0115"/>
    <w:rsid w:val="006E01B9"/>
    <w:rsid w:val="006E06E8"/>
    <w:rsid w:val="006E0911"/>
    <w:rsid w:val="00705F4F"/>
    <w:rsid w:val="00723B0F"/>
    <w:rsid w:val="00741C39"/>
    <w:rsid w:val="00741E58"/>
    <w:rsid w:val="00794180"/>
    <w:rsid w:val="007C442A"/>
    <w:rsid w:val="007E1223"/>
    <w:rsid w:val="00825128"/>
    <w:rsid w:val="00836C60"/>
    <w:rsid w:val="008370A7"/>
    <w:rsid w:val="00841561"/>
    <w:rsid w:val="00893F50"/>
    <w:rsid w:val="008A2298"/>
    <w:rsid w:val="008A2535"/>
    <w:rsid w:val="008A75BD"/>
    <w:rsid w:val="008E35A3"/>
    <w:rsid w:val="008E38CE"/>
    <w:rsid w:val="008E6CC3"/>
    <w:rsid w:val="00903583"/>
    <w:rsid w:val="009043C0"/>
    <w:rsid w:val="0092207B"/>
    <w:rsid w:val="00927558"/>
    <w:rsid w:val="00933865"/>
    <w:rsid w:val="00940371"/>
    <w:rsid w:val="009508D4"/>
    <w:rsid w:val="00960768"/>
    <w:rsid w:val="0096668B"/>
    <w:rsid w:val="009774A9"/>
    <w:rsid w:val="00986295"/>
    <w:rsid w:val="00987543"/>
    <w:rsid w:val="009B73A6"/>
    <w:rsid w:val="009D6C24"/>
    <w:rsid w:val="009F4689"/>
    <w:rsid w:val="009F4A4B"/>
    <w:rsid w:val="00A24AEC"/>
    <w:rsid w:val="00A5598C"/>
    <w:rsid w:val="00A64BBC"/>
    <w:rsid w:val="00A747F5"/>
    <w:rsid w:val="00A74DAA"/>
    <w:rsid w:val="00A80886"/>
    <w:rsid w:val="00A96218"/>
    <w:rsid w:val="00AD66C5"/>
    <w:rsid w:val="00B254B3"/>
    <w:rsid w:val="00B26745"/>
    <w:rsid w:val="00B453A2"/>
    <w:rsid w:val="00B60414"/>
    <w:rsid w:val="00B7332C"/>
    <w:rsid w:val="00B82A1E"/>
    <w:rsid w:val="00B92F4A"/>
    <w:rsid w:val="00B94CEA"/>
    <w:rsid w:val="00B962C9"/>
    <w:rsid w:val="00BB37EB"/>
    <w:rsid w:val="00BB7309"/>
    <w:rsid w:val="00BD2F04"/>
    <w:rsid w:val="00BD6703"/>
    <w:rsid w:val="00C25FE1"/>
    <w:rsid w:val="00C50F5D"/>
    <w:rsid w:val="00C62A25"/>
    <w:rsid w:val="00C66538"/>
    <w:rsid w:val="00C703D5"/>
    <w:rsid w:val="00CC3E8E"/>
    <w:rsid w:val="00CF6819"/>
    <w:rsid w:val="00D011B6"/>
    <w:rsid w:val="00D21E82"/>
    <w:rsid w:val="00D22D65"/>
    <w:rsid w:val="00D4141A"/>
    <w:rsid w:val="00D459C7"/>
    <w:rsid w:val="00D51D0A"/>
    <w:rsid w:val="00D55C95"/>
    <w:rsid w:val="00D71819"/>
    <w:rsid w:val="00D9431C"/>
    <w:rsid w:val="00D952C3"/>
    <w:rsid w:val="00DC6403"/>
    <w:rsid w:val="00DD0208"/>
    <w:rsid w:val="00DE5CF5"/>
    <w:rsid w:val="00DF1494"/>
    <w:rsid w:val="00DF3F5E"/>
    <w:rsid w:val="00DF4AC7"/>
    <w:rsid w:val="00E0012A"/>
    <w:rsid w:val="00E17D56"/>
    <w:rsid w:val="00E24044"/>
    <w:rsid w:val="00E30392"/>
    <w:rsid w:val="00E529AF"/>
    <w:rsid w:val="00E7444F"/>
    <w:rsid w:val="00E83035"/>
    <w:rsid w:val="00EA0369"/>
    <w:rsid w:val="00EC617E"/>
    <w:rsid w:val="00EE6E61"/>
    <w:rsid w:val="00F22135"/>
    <w:rsid w:val="00F33025"/>
    <w:rsid w:val="00F40081"/>
    <w:rsid w:val="00F406A1"/>
    <w:rsid w:val="00F7490C"/>
    <w:rsid w:val="00F8041D"/>
    <w:rsid w:val="00FA019D"/>
    <w:rsid w:val="00FA77BF"/>
    <w:rsid w:val="00FB5618"/>
    <w:rsid w:val="00FD475A"/>
    <w:rsid w:val="00FD6A39"/>
    <w:rsid w:val="00FE0CAA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5CC3E3"/>
  <w15:docId w15:val="{521A2847-0BFD-4FC8-B6A8-392BFE5E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73"/>
    <w:rPr>
      <w:rFonts w:ascii="Arial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6073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196073"/>
    <w:pPr>
      <w:spacing w:before="220" w:after="220" w:line="220" w:lineRule="atLeast"/>
    </w:pPr>
  </w:style>
  <w:style w:type="paragraph" w:customStyle="1" w:styleId="ReferenceLine">
    <w:name w:val="Reference Line"/>
    <w:basedOn w:val="Normal"/>
    <w:next w:val="Normal"/>
    <w:rsid w:val="00196073"/>
    <w:pPr>
      <w:spacing w:after="220" w:line="220" w:lineRule="atLeast"/>
    </w:pPr>
  </w:style>
  <w:style w:type="paragraph" w:styleId="Header">
    <w:name w:val="header"/>
    <w:basedOn w:val="Normal"/>
    <w:rsid w:val="00893F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F50"/>
  </w:style>
  <w:style w:type="character" w:styleId="CommentReference">
    <w:name w:val="annotation reference"/>
    <w:uiPriority w:val="99"/>
    <w:unhideWhenUsed/>
    <w:rsid w:val="00A747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7F5"/>
    <w:rPr>
      <w:rFonts w:cs="Times New Roman"/>
      <w:spacing w:val="0"/>
      <w:lang w:val="x-none" w:eastAsia="x-none"/>
    </w:rPr>
  </w:style>
  <w:style w:type="character" w:customStyle="1" w:styleId="CommentTextChar">
    <w:name w:val="Comment Text Char"/>
    <w:link w:val="CommentText"/>
    <w:semiHidden/>
    <w:rsid w:val="00A747F5"/>
    <w:rPr>
      <w:rFonts w:ascii="Arial" w:hAnsi="Arial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7F5"/>
    <w:rPr>
      <w:rFonts w:ascii="Tahoma" w:hAnsi="Tahoma" w:cs="Tahoma"/>
      <w:spacing w:val="-5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535"/>
    <w:pPr>
      <w:jc w:val="both"/>
    </w:pPr>
    <w:rPr>
      <w:rFonts w:cs="Arial"/>
      <w:b/>
      <w:bCs/>
      <w:spacing w:val="-5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2535"/>
    <w:rPr>
      <w:rFonts w:ascii="Arial" w:hAnsi="Arial" w:cs="Arial"/>
      <w:b/>
      <w:bCs/>
      <w:spacing w:val="-5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A2535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65AA-649E-4DB4-B25D-2125F570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One: Introduction to this Manual:</vt:lpstr>
    </vt:vector>
  </TitlesOfParts>
  <Company>EOP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One: Introduction to this Manual:</dc:title>
  <dc:subject/>
  <dc:creator>Palmer - JR Meyer</dc:creator>
  <cp:keywords/>
  <cp:lastModifiedBy>Reeves, Ellen</cp:lastModifiedBy>
  <cp:revision>3</cp:revision>
  <cp:lastPrinted>2013-03-19T02:57:00Z</cp:lastPrinted>
  <dcterms:created xsi:type="dcterms:W3CDTF">2018-03-21T12:22:00Z</dcterms:created>
  <dcterms:modified xsi:type="dcterms:W3CDTF">2023-01-31T22:29:00Z</dcterms:modified>
</cp:coreProperties>
</file>