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A65B8" w14:textId="77777777" w:rsidR="006036D0" w:rsidRPr="00AB3D5B" w:rsidRDefault="00B96C20" w:rsidP="00EC4D2E">
      <w:pPr>
        <w:pStyle w:val="Title"/>
        <w:jc w:val="left"/>
        <w:rPr>
          <w:rFonts w:ascii="Arial" w:hAnsi="Arial" w:cs="Arial"/>
          <w:b/>
          <w:szCs w:val="28"/>
          <w:u w:val="none"/>
        </w:rPr>
      </w:pPr>
      <w:r>
        <w:rPr>
          <w:rFonts w:ascii="Arial" w:hAnsi="Arial" w:cs="Arial"/>
          <w:b/>
          <w:szCs w:val="28"/>
          <w:u w:val="none"/>
        </w:rPr>
        <w:t>220</w:t>
      </w:r>
      <w:r w:rsidR="00EC4D2E" w:rsidRPr="00AB3D5B">
        <w:rPr>
          <w:rFonts w:ascii="Arial" w:hAnsi="Arial" w:cs="Arial"/>
          <w:b/>
          <w:szCs w:val="28"/>
          <w:u w:val="none"/>
        </w:rPr>
        <w:t xml:space="preserve"> </w:t>
      </w:r>
      <w:r w:rsidR="000D57FB">
        <w:rPr>
          <w:rFonts w:ascii="Arial" w:hAnsi="Arial" w:cs="Arial"/>
          <w:b/>
          <w:szCs w:val="28"/>
          <w:u w:val="none"/>
        </w:rPr>
        <w:t>–</w:t>
      </w:r>
      <w:r w:rsidR="00EC4D2E" w:rsidRPr="00AB3D5B">
        <w:rPr>
          <w:rFonts w:ascii="Arial" w:hAnsi="Arial" w:cs="Arial"/>
          <w:b/>
          <w:szCs w:val="28"/>
          <w:u w:val="none"/>
        </w:rPr>
        <w:t xml:space="preserve"> </w:t>
      </w:r>
      <w:r w:rsidR="008A711E">
        <w:rPr>
          <w:rFonts w:ascii="Arial" w:hAnsi="Arial" w:cs="Arial"/>
          <w:b/>
          <w:szCs w:val="28"/>
          <w:u w:val="none"/>
        </w:rPr>
        <w:t>SWPP</w:t>
      </w:r>
      <w:r w:rsidR="000D57FB">
        <w:rPr>
          <w:rFonts w:ascii="Arial" w:hAnsi="Arial" w:cs="Arial"/>
          <w:b/>
          <w:szCs w:val="28"/>
          <w:u w:val="none"/>
        </w:rPr>
        <w:t xml:space="preserve">P </w:t>
      </w:r>
      <w:r w:rsidR="00EC4D2E" w:rsidRPr="00AB3D5B">
        <w:rPr>
          <w:rFonts w:ascii="Arial" w:hAnsi="Arial" w:cs="Arial"/>
          <w:b/>
          <w:szCs w:val="28"/>
          <w:u w:val="none"/>
        </w:rPr>
        <w:t>Storm Water Pollution Prevention Plan</w:t>
      </w:r>
    </w:p>
    <w:p w14:paraId="0DAD0FF9" w14:textId="77777777" w:rsidR="006036D0" w:rsidRPr="00EC4D2E" w:rsidRDefault="006036D0">
      <w:pPr>
        <w:pStyle w:val="Title"/>
        <w:rPr>
          <w:rFonts w:ascii="Arial" w:hAnsi="Arial" w:cs="Arial"/>
          <w:b/>
          <w:sz w:val="22"/>
          <w:szCs w:val="22"/>
        </w:rPr>
      </w:pPr>
    </w:p>
    <w:p w14:paraId="434A8BEA" w14:textId="77777777" w:rsidR="006036D0" w:rsidRPr="00EC4D2E" w:rsidRDefault="00EB6ADB" w:rsidP="00EB6ADB">
      <w:pPr>
        <w:pStyle w:val="Title"/>
        <w:jc w:val="left"/>
        <w:rPr>
          <w:rFonts w:ascii="Arial" w:hAnsi="Arial" w:cs="Arial"/>
          <w:b/>
          <w:sz w:val="22"/>
          <w:szCs w:val="22"/>
        </w:rPr>
      </w:pPr>
      <w:r>
        <w:rPr>
          <w:rFonts w:ascii="Arial" w:hAnsi="Arial" w:cs="Arial"/>
          <w:b/>
          <w:sz w:val="22"/>
          <w:szCs w:val="22"/>
        </w:rPr>
        <w:t>General Information:</w:t>
      </w:r>
    </w:p>
    <w:p w14:paraId="1DE65C4A" w14:textId="77777777" w:rsidR="006036D0" w:rsidRPr="00EC4D2E" w:rsidRDefault="006036D0">
      <w:pPr>
        <w:pStyle w:val="Title"/>
        <w:rPr>
          <w:rFonts w:ascii="Arial" w:hAnsi="Arial" w:cs="Arial"/>
          <w:b/>
          <w:sz w:val="22"/>
          <w:szCs w:val="22"/>
        </w:rPr>
      </w:pPr>
    </w:p>
    <w:p w14:paraId="296F32EA" w14:textId="77777777" w:rsidR="006036D0" w:rsidRPr="00E50555" w:rsidRDefault="0040712E" w:rsidP="00E50555">
      <w:pPr>
        <w:numPr>
          <w:ilvl w:val="0"/>
          <w:numId w:val="33"/>
        </w:numPr>
        <w:rPr>
          <w:rFonts w:ascii="Arial" w:hAnsi="Arial" w:cs="Arial"/>
          <w:sz w:val="22"/>
          <w:szCs w:val="22"/>
        </w:rPr>
      </w:pPr>
      <w:r w:rsidRPr="00D0126E">
        <w:rPr>
          <w:rFonts w:ascii="Arial" w:hAnsi="Arial" w:cs="Arial"/>
          <w:noProof/>
          <w:sz w:val="22"/>
          <w:szCs w:val="22"/>
        </w:rPr>
        <mc:AlternateContent>
          <mc:Choice Requires="wps">
            <w:drawing>
              <wp:anchor distT="0" distB="0" distL="114300" distR="114300" simplePos="0" relativeHeight="251657728" behindDoc="0" locked="0" layoutInCell="1" allowOverlap="1" wp14:anchorId="43692164" wp14:editId="3332D963">
                <wp:simplePos x="0" y="0"/>
                <wp:positionH relativeFrom="column">
                  <wp:posOffset>3886200</wp:posOffset>
                </wp:positionH>
                <wp:positionV relativeFrom="paragraph">
                  <wp:posOffset>400685</wp:posOffset>
                </wp:positionV>
                <wp:extent cx="1670050" cy="1014730"/>
                <wp:effectExtent l="0" t="0" r="0" b="0"/>
                <wp:wrapNone/>
                <wp:docPr id="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014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8416E" w14:textId="77777777" w:rsidR="006036D0" w:rsidRDefault="0040712E">
                            <w:r>
                              <w:rPr>
                                <w:noProof/>
                              </w:rPr>
                              <w:drawing>
                                <wp:inline distT="0" distB="0" distL="0" distR="0" wp14:anchorId="5F38BF7A" wp14:editId="1F16957F">
                                  <wp:extent cx="1485900" cy="923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923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026" type="#_x0000_t202" style="position:absolute;left:0;text-align:left;margin-left:306pt;margin-top:31.55pt;width:131.5pt;height:79.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" stroked="f">
                <v:textbox style="mso-fit-shape-to-text:t">
                  <w:txbxContent>
                    <w:p w:rsidR="006036D0" w:rsidRDefault="0040712E">
                      <w:r>
                        <w:rPr>
                          <w:noProof/>
                        </w:rPr>
                        <w:drawing>
                          <wp:inline distT="0" distB="0" distL="0" distR="0">
                            <wp:extent cx="1485900" cy="923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923925"/>
                                    </a:xfrm>
                                    <a:prstGeom prst="rect">
                                      <a:avLst/>
                                    </a:prstGeom>
                                    <a:noFill/>
                                    <a:ln>
                                      <a:noFill/>
                                    </a:ln>
                                  </pic:spPr>
                                </pic:pic>
                              </a:graphicData>
                            </a:graphic>
                          </wp:inline>
                        </w:drawing>
                      </w:r>
                    </w:p>
                  </w:txbxContent>
                </v:textbox>
              </v:shape>
            </w:pict>
          </mc:Fallback>
        </mc:AlternateContent>
      </w:r>
      <w:r w:rsidR="00E50555" w:rsidRPr="00E50555">
        <w:rPr>
          <w:rFonts w:ascii="Arial" w:hAnsi="Arial" w:cs="Arial"/>
          <w:sz w:val="22"/>
          <w:szCs w:val="22"/>
        </w:rPr>
        <w:t xml:space="preserve">Storm </w:t>
      </w:r>
      <w:r w:rsidR="00E346B2" w:rsidRPr="00E50555">
        <w:rPr>
          <w:rFonts w:ascii="Arial" w:hAnsi="Arial" w:cs="Arial"/>
          <w:sz w:val="22"/>
          <w:szCs w:val="22"/>
        </w:rPr>
        <w:t>water</w:t>
      </w:r>
      <w:r w:rsidR="00E50555" w:rsidRPr="00E50555">
        <w:rPr>
          <w:rFonts w:ascii="Arial" w:hAnsi="Arial" w:cs="Arial"/>
          <w:sz w:val="22"/>
          <w:szCs w:val="22"/>
        </w:rPr>
        <w:t xml:space="preserve"> management is</w:t>
      </w:r>
      <w:r w:rsidR="006036D0" w:rsidRPr="00E50555">
        <w:rPr>
          <w:rFonts w:ascii="Arial" w:hAnsi="Arial" w:cs="Arial"/>
          <w:sz w:val="22"/>
          <w:szCs w:val="22"/>
        </w:rPr>
        <w:t xml:space="preserve"> currently regulated nationwide by the National Pollutants Disch</w:t>
      </w:r>
      <w:r w:rsidR="00E50555" w:rsidRPr="00E50555">
        <w:rPr>
          <w:rFonts w:ascii="Arial" w:hAnsi="Arial" w:cs="Arial"/>
          <w:sz w:val="22"/>
          <w:szCs w:val="22"/>
        </w:rPr>
        <w:t>arge Elimination System (NPDES).</w:t>
      </w:r>
      <w:r w:rsidR="006036D0" w:rsidRPr="00E50555">
        <w:rPr>
          <w:rFonts w:ascii="Arial" w:hAnsi="Arial" w:cs="Arial"/>
          <w:sz w:val="22"/>
          <w:szCs w:val="22"/>
        </w:rPr>
        <w:t xml:space="preserve"> </w:t>
      </w:r>
      <w:r w:rsidR="00E50555" w:rsidRPr="00E50555">
        <w:rPr>
          <w:rFonts w:ascii="Arial" w:hAnsi="Arial" w:cs="Arial"/>
          <w:sz w:val="22"/>
          <w:szCs w:val="22"/>
        </w:rPr>
        <w:t>Storm water management is regulated</w:t>
      </w:r>
      <w:r w:rsidR="006036D0" w:rsidRPr="00E50555">
        <w:rPr>
          <w:rFonts w:ascii="Arial" w:hAnsi="Arial" w:cs="Arial"/>
          <w:sz w:val="22"/>
          <w:szCs w:val="22"/>
        </w:rPr>
        <w:t xml:space="preserve"> locally </w:t>
      </w:r>
      <w:r w:rsidR="008F6B0D">
        <w:rPr>
          <w:rFonts w:ascii="Arial" w:hAnsi="Arial" w:cs="Arial"/>
          <w:sz w:val="22"/>
          <w:szCs w:val="22"/>
        </w:rPr>
        <w:t xml:space="preserve">by </w:t>
      </w:r>
      <w:r w:rsidR="007F3821">
        <w:rPr>
          <w:rFonts w:ascii="Arial" w:hAnsi="Arial" w:cs="Arial"/>
          <w:sz w:val="22"/>
          <w:szCs w:val="22"/>
        </w:rPr>
        <w:t xml:space="preserve">the </w:t>
      </w:r>
      <w:r w:rsidR="008F6B0D">
        <w:rPr>
          <w:rFonts w:ascii="Arial" w:hAnsi="Arial" w:cs="Arial"/>
          <w:sz w:val="22"/>
          <w:szCs w:val="22"/>
        </w:rPr>
        <w:t xml:space="preserve">companion </w:t>
      </w:r>
      <w:r w:rsidR="007F3821">
        <w:rPr>
          <w:rFonts w:ascii="Arial" w:hAnsi="Arial" w:cs="Arial"/>
          <w:sz w:val="22"/>
          <w:szCs w:val="22"/>
        </w:rPr>
        <w:t>State</w:t>
      </w:r>
      <w:r w:rsidR="00E50555">
        <w:rPr>
          <w:rFonts w:ascii="Arial" w:hAnsi="Arial" w:cs="Arial"/>
          <w:sz w:val="22"/>
          <w:szCs w:val="22"/>
        </w:rPr>
        <w:t xml:space="preserve"> </w:t>
      </w:r>
      <w:r w:rsidR="00E50555" w:rsidRPr="00E50555">
        <w:rPr>
          <w:rFonts w:ascii="Arial" w:hAnsi="Arial" w:cs="Arial"/>
          <w:sz w:val="22"/>
          <w:szCs w:val="22"/>
        </w:rPr>
        <w:t xml:space="preserve">program, </w:t>
      </w:r>
      <w:r w:rsidR="006036D0" w:rsidRPr="00E50555">
        <w:rPr>
          <w:rFonts w:ascii="Arial" w:hAnsi="Arial" w:cs="Arial"/>
          <w:sz w:val="22"/>
          <w:szCs w:val="22"/>
        </w:rPr>
        <w:t>KPDES.</w:t>
      </w:r>
    </w:p>
    <w:p w14:paraId="2A00FF0B" w14:textId="77777777" w:rsidR="00D0126E" w:rsidRPr="00E50555" w:rsidRDefault="00E50555" w:rsidP="00FD2C64">
      <w:pPr>
        <w:spacing w:before="120"/>
        <w:rPr>
          <w:rFonts w:ascii="Arial" w:hAnsi="Arial" w:cs="Arial"/>
          <w:sz w:val="22"/>
          <w:szCs w:val="22"/>
        </w:rPr>
      </w:pPr>
      <w:r>
        <w:rPr>
          <w:rFonts w:ascii="Arial" w:hAnsi="Arial" w:cs="Arial"/>
          <w:sz w:val="22"/>
          <w:szCs w:val="22"/>
        </w:rPr>
        <w:tab/>
      </w:r>
      <w:r w:rsidR="00FF6904">
        <w:rPr>
          <w:rFonts w:ascii="Arial" w:hAnsi="Arial" w:cs="Arial"/>
          <w:sz w:val="22"/>
          <w:szCs w:val="22"/>
        </w:rPr>
        <w:t>P</w:t>
      </w:r>
      <w:r w:rsidR="006036D0" w:rsidRPr="00E50555">
        <w:rPr>
          <w:rFonts w:ascii="Arial" w:hAnsi="Arial" w:cs="Arial"/>
          <w:sz w:val="22"/>
          <w:szCs w:val="22"/>
        </w:rPr>
        <w:t>roblems encountered by</w:t>
      </w:r>
      <w:r w:rsidR="00D0126E" w:rsidRPr="00E50555">
        <w:rPr>
          <w:rFonts w:ascii="Arial" w:hAnsi="Arial" w:cs="Arial"/>
          <w:sz w:val="22"/>
          <w:szCs w:val="22"/>
        </w:rPr>
        <w:t xml:space="preserve"> </w:t>
      </w:r>
      <w:r w:rsidR="006036D0" w:rsidRPr="00E50555">
        <w:rPr>
          <w:rFonts w:ascii="Arial" w:hAnsi="Arial" w:cs="Arial"/>
          <w:sz w:val="22"/>
          <w:szCs w:val="22"/>
        </w:rPr>
        <w:t>the Kentucky</w:t>
      </w:r>
    </w:p>
    <w:p w14:paraId="03452024" w14:textId="77777777" w:rsidR="00D0126E" w:rsidRDefault="006036D0" w:rsidP="00E50555">
      <w:pPr>
        <w:ind w:firstLine="720"/>
        <w:rPr>
          <w:rFonts w:ascii="Arial" w:hAnsi="Arial" w:cs="Arial"/>
          <w:sz w:val="22"/>
          <w:szCs w:val="22"/>
        </w:rPr>
      </w:pPr>
      <w:r w:rsidRPr="00D0126E">
        <w:rPr>
          <w:rFonts w:ascii="Arial" w:hAnsi="Arial" w:cs="Arial"/>
          <w:sz w:val="22"/>
          <w:szCs w:val="22"/>
        </w:rPr>
        <w:t>Division of Water regarding erosion control</w:t>
      </w:r>
    </w:p>
    <w:p w14:paraId="0DEEC213" w14:textId="77777777" w:rsidR="006036D0" w:rsidRPr="00D0126E" w:rsidRDefault="006036D0" w:rsidP="00E50555">
      <w:pPr>
        <w:ind w:firstLine="720"/>
        <w:rPr>
          <w:rFonts w:ascii="Arial" w:hAnsi="Arial" w:cs="Arial"/>
          <w:sz w:val="22"/>
          <w:szCs w:val="22"/>
        </w:rPr>
      </w:pPr>
      <w:r w:rsidRPr="00D0126E">
        <w:rPr>
          <w:rFonts w:ascii="Arial" w:hAnsi="Arial" w:cs="Arial"/>
          <w:sz w:val="22"/>
          <w:szCs w:val="22"/>
        </w:rPr>
        <w:t>violations, sediment loss, and pollutants from</w:t>
      </w:r>
    </w:p>
    <w:p w14:paraId="1B9800D7" w14:textId="77777777" w:rsidR="00E50555" w:rsidRDefault="006036D0" w:rsidP="00E50555">
      <w:pPr>
        <w:ind w:firstLine="720"/>
        <w:rPr>
          <w:rFonts w:ascii="Arial" w:hAnsi="Arial" w:cs="Arial"/>
          <w:sz w:val="22"/>
          <w:szCs w:val="22"/>
        </w:rPr>
      </w:pPr>
      <w:r w:rsidRPr="00D0126E">
        <w:rPr>
          <w:rFonts w:ascii="Arial" w:hAnsi="Arial" w:cs="Arial"/>
          <w:sz w:val="22"/>
          <w:szCs w:val="22"/>
        </w:rPr>
        <w:t>construction activities, require</w:t>
      </w:r>
      <w:r w:rsidR="00D0126E">
        <w:rPr>
          <w:rFonts w:ascii="Arial" w:hAnsi="Arial" w:cs="Arial"/>
          <w:sz w:val="22"/>
          <w:szCs w:val="22"/>
        </w:rPr>
        <w:t xml:space="preserve"> </w:t>
      </w:r>
      <w:r w:rsidRPr="00D0126E">
        <w:rPr>
          <w:rFonts w:ascii="Arial" w:hAnsi="Arial" w:cs="Arial"/>
          <w:sz w:val="22"/>
          <w:szCs w:val="22"/>
        </w:rPr>
        <w:t>a detailed</w:t>
      </w:r>
    </w:p>
    <w:p w14:paraId="3164E97C" w14:textId="77777777" w:rsidR="006036D0" w:rsidRPr="00D0126E" w:rsidRDefault="006036D0" w:rsidP="00E50555">
      <w:pPr>
        <w:ind w:firstLine="720"/>
        <w:rPr>
          <w:rFonts w:ascii="Arial" w:hAnsi="Arial" w:cs="Arial"/>
          <w:sz w:val="22"/>
          <w:szCs w:val="22"/>
        </w:rPr>
      </w:pPr>
      <w:r w:rsidRPr="00D0126E">
        <w:rPr>
          <w:rFonts w:ascii="Arial" w:hAnsi="Arial" w:cs="Arial"/>
          <w:sz w:val="22"/>
          <w:szCs w:val="22"/>
        </w:rPr>
        <w:t>procedure</w:t>
      </w:r>
      <w:r w:rsidR="00D0126E">
        <w:rPr>
          <w:rFonts w:ascii="Arial" w:hAnsi="Arial" w:cs="Arial"/>
          <w:sz w:val="22"/>
          <w:szCs w:val="22"/>
        </w:rPr>
        <w:t xml:space="preserve"> </w:t>
      </w:r>
      <w:r w:rsidRPr="00D0126E">
        <w:rPr>
          <w:rFonts w:ascii="Arial" w:hAnsi="Arial" w:cs="Arial"/>
          <w:sz w:val="22"/>
          <w:szCs w:val="22"/>
        </w:rPr>
        <w:t xml:space="preserve">for </w:t>
      </w:r>
      <w:r w:rsidRPr="006D44CD">
        <w:rPr>
          <w:rFonts w:ascii="Arial" w:hAnsi="Arial" w:cs="Arial"/>
          <w:sz w:val="22"/>
          <w:szCs w:val="22"/>
        </w:rPr>
        <w:t xml:space="preserve">storm </w:t>
      </w:r>
      <w:r w:rsidRPr="00D0126E">
        <w:rPr>
          <w:rFonts w:ascii="Arial" w:hAnsi="Arial" w:cs="Arial"/>
          <w:sz w:val="22"/>
          <w:szCs w:val="22"/>
        </w:rPr>
        <w:t>water management.</w:t>
      </w:r>
    </w:p>
    <w:p w14:paraId="075E086D" w14:textId="25B8C215" w:rsidR="006036D0" w:rsidRDefault="006036D0" w:rsidP="00FD2C64">
      <w:pPr>
        <w:numPr>
          <w:ilvl w:val="0"/>
          <w:numId w:val="34"/>
        </w:numPr>
        <w:spacing w:before="120"/>
        <w:rPr>
          <w:rFonts w:ascii="Arial" w:hAnsi="Arial" w:cs="Arial"/>
          <w:sz w:val="22"/>
          <w:szCs w:val="22"/>
        </w:rPr>
      </w:pPr>
      <w:r w:rsidRPr="00E50555">
        <w:rPr>
          <w:rFonts w:ascii="Arial" w:hAnsi="Arial" w:cs="Arial"/>
          <w:sz w:val="22"/>
          <w:szCs w:val="22"/>
        </w:rPr>
        <w:t xml:space="preserve">The procedure detailed in this </w:t>
      </w:r>
      <w:r w:rsidR="005B65B0" w:rsidRPr="00E50555">
        <w:rPr>
          <w:rFonts w:ascii="Arial" w:hAnsi="Arial" w:cs="Arial"/>
          <w:sz w:val="22"/>
          <w:szCs w:val="22"/>
        </w:rPr>
        <w:t>manual</w:t>
      </w:r>
      <w:r w:rsidRPr="00E50555">
        <w:rPr>
          <w:rFonts w:ascii="Arial" w:hAnsi="Arial" w:cs="Arial"/>
          <w:sz w:val="22"/>
          <w:szCs w:val="22"/>
        </w:rPr>
        <w:t xml:space="preserve"> will apply to all Capital Construction Projects managed under the jurisdiction of the </w:t>
      </w:r>
      <w:r w:rsidR="00951DFA">
        <w:rPr>
          <w:rFonts w:ascii="Arial" w:hAnsi="Arial" w:cs="Arial"/>
          <w:sz w:val="22"/>
          <w:szCs w:val="22"/>
        </w:rPr>
        <w:t>DFMS</w:t>
      </w:r>
      <w:r w:rsidRPr="00E50555">
        <w:rPr>
          <w:rFonts w:ascii="Arial" w:hAnsi="Arial" w:cs="Arial"/>
          <w:sz w:val="22"/>
          <w:szCs w:val="22"/>
        </w:rPr>
        <w:t>.</w:t>
      </w:r>
    </w:p>
    <w:p w14:paraId="3D75F0ED" w14:textId="77777777" w:rsidR="00D0126E" w:rsidRDefault="00CF3A4D" w:rsidP="00FD2C64">
      <w:pPr>
        <w:spacing w:before="120"/>
        <w:rPr>
          <w:rFonts w:ascii="Arial" w:hAnsi="Arial" w:cs="Arial"/>
          <w:b/>
          <w:sz w:val="22"/>
          <w:szCs w:val="22"/>
          <w:u w:val="single"/>
        </w:rPr>
      </w:pPr>
      <w:r>
        <w:rPr>
          <w:rFonts w:ascii="Arial" w:hAnsi="Arial" w:cs="Arial"/>
          <w:b/>
          <w:sz w:val="22"/>
          <w:szCs w:val="22"/>
          <w:u w:val="single"/>
        </w:rPr>
        <w:t>Key Points</w:t>
      </w:r>
    </w:p>
    <w:p w14:paraId="70A877D5" w14:textId="77777777" w:rsidR="00CF3A4D" w:rsidRPr="00544916" w:rsidRDefault="00CF3A4D" w:rsidP="00D0126E">
      <w:pPr>
        <w:rPr>
          <w:rFonts w:ascii="Arial" w:hAnsi="Arial" w:cs="Arial"/>
          <w:sz w:val="22"/>
          <w:szCs w:val="22"/>
        </w:rPr>
      </w:pPr>
    </w:p>
    <w:p w14:paraId="0A0A0804" w14:textId="77777777" w:rsidR="00CF3A4D" w:rsidRPr="00D0126E" w:rsidRDefault="00CF3A4D" w:rsidP="00CF3A4D">
      <w:pPr>
        <w:pStyle w:val="BodyText"/>
        <w:numPr>
          <w:ilvl w:val="0"/>
          <w:numId w:val="29"/>
        </w:numPr>
        <w:rPr>
          <w:rFonts w:ascii="Arial" w:hAnsi="Arial" w:cs="Arial"/>
          <w:b w:val="0"/>
          <w:sz w:val="22"/>
          <w:szCs w:val="22"/>
          <w:u w:val="none"/>
        </w:rPr>
      </w:pPr>
      <w:r w:rsidRPr="00D0126E">
        <w:rPr>
          <w:rFonts w:ascii="Arial" w:hAnsi="Arial" w:cs="Arial"/>
          <w:b w:val="0"/>
          <w:sz w:val="22"/>
          <w:szCs w:val="22"/>
        </w:rPr>
        <w:t>Soil sediment transported from construction sites</w:t>
      </w:r>
      <w:r w:rsidR="007F3821">
        <w:rPr>
          <w:rFonts w:ascii="Arial" w:hAnsi="Arial" w:cs="Arial"/>
          <w:b w:val="0"/>
          <w:sz w:val="22"/>
          <w:szCs w:val="22"/>
          <w:u w:val="none"/>
        </w:rPr>
        <w:t xml:space="preserve"> i</w:t>
      </w:r>
      <w:r w:rsidRPr="00D0126E">
        <w:rPr>
          <w:rFonts w:ascii="Arial" w:hAnsi="Arial" w:cs="Arial"/>
          <w:b w:val="0"/>
          <w:sz w:val="22"/>
          <w:szCs w:val="22"/>
          <w:u w:val="none"/>
        </w:rPr>
        <w:t>s a visible and very real problem. It turns clear streams muddy, clogs downstream intakes for private and municipal water supplies, and alters the aquatic environment and natural stream habitat.</w:t>
      </w:r>
    </w:p>
    <w:p w14:paraId="3DE228A4" w14:textId="77777777" w:rsidR="00CF3A4D" w:rsidRPr="00D0126E" w:rsidRDefault="00CF3A4D" w:rsidP="00CF3A4D">
      <w:pPr>
        <w:pStyle w:val="BodyText"/>
        <w:tabs>
          <w:tab w:val="num" w:pos="360"/>
        </w:tabs>
        <w:ind w:left="360"/>
        <w:rPr>
          <w:rFonts w:ascii="Arial" w:hAnsi="Arial" w:cs="Arial"/>
          <w:b w:val="0"/>
          <w:sz w:val="22"/>
          <w:szCs w:val="22"/>
          <w:u w:val="none"/>
        </w:rPr>
      </w:pPr>
    </w:p>
    <w:p w14:paraId="283DF558" w14:textId="77777777" w:rsidR="00CF3A4D" w:rsidRPr="00D0126E" w:rsidRDefault="00CF3A4D" w:rsidP="00CF3A4D">
      <w:pPr>
        <w:pStyle w:val="BodyText"/>
        <w:numPr>
          <w:ilvl w:val="0"/>
          <w:numId w:val="29"/>
        </w:numPr>
        <w:rPr>
          <w:rFonts w:ascii="Arial" w:hAnsi="Arial" w:cs="Arial"/>
          <w:b w:val="0"/>
          <w:sz w:val="22"/>
          <w:szCs w:val="22"/>
          <w:u w:val="none"/>
        </w:rPr>
      </w:pPr>
      <w:r w:rsidRPr="00D0126E">
        <w:rPr>
          <w:rFonts w:ascii="Arial" w:hAnsi="Arial" w:cs="Arial"/>
          <w:b w:val="0"/>
          <w:sz w:val="22"/>
          <w:szCs w:val="22"/>
        </w:rPr>
        <w:t>Water pollution from construction debris</w:t>
      </w:r>
      <w:r w:rsidRPr="00D0126E">
        <w:rPr>
          <w:rFonts w:ascii="Arial" w:hAnsi="Arial" w:cs="Arial"/>
          <w:b w:val="0"/>
          <w:sz w:val="22"/>
          <w:szCs w:val="22"/>
          <w:u w:val="none"/>
        </w:rPr>
        <w:t>, petroleum products, and chemical wastes at construction sites also has a measurable impact on surface waters, affecting their suitability for drinking, fishing, swimming, and other activities. Even when a construction site is not immediately adjacent to a visible stream, those pollutants eventually find their way, via tributary drainage or sub grade flow, to downstream surface waters.</w:t>
      </w:r>
    </w:p>
    <w:p w14:paraId="6BF9FBAB" w14:textId="77777777" w:rsidR="00CF3A4D" w:rsidRPr="00D0126E" w:rsidRDefault="00CF3A4D" w:rsidP="00CF3A4D">
      <w:pPr>
        <w:rPr>
          <w:rFonts w:ascii="Arial" w:hAnsi="Arial" w:cs="Arial"/>
          <w:sz w:val="22"/>
          <w:szCs w:val="22"/>
        </w:rPr>
      </w:pPr>
    </w:p>
    <w:p w14:paraId="7038D2FE" w14:textId="77777777" w:rsidR="00CF3A4D" w:rsidRPr="00D0126E" w:rsidRDefault="00CF3A4D" w:rsidP="00CF3A4D">
      <w:pPr>
        <w:numPr>
          <w:ilvl w:val="0"/>
          <w:numId w:val="29"/>
        </w:numPr>
        <w:rPr>
          <w:rFonts w:ascii="Arial" w:hAnsi="Arial" w:cs="Arial"/>
          <w:noProof/>
          <w:sz w:val="22"/>
          <w:szCs w:val="22"/>
        </w:rPr>
      </w:pPr>
      <w:r w:rsidRPr="00D0126E">
        <w:rPr>
          <w:rFonts w:ascii="Arial" w:hAnsi="Arial" w:cs="Arial"/>
          <w:noProof/>
          <w:sz w:val="22"/>
          <w:szCs w:val="22"/>
        </w:rPr>
        <w:t xml:space="preserve">The EPA </w:t>
      </w:r>
      <w:r w:rsidR="006D44CD">
        <w:rPr>
          <w:rFonts w:ascii="Arial" w:hAnsi="Arial" w:cs="Arial"/>
          <w:noProof/>
          <w:sz w:val="22"/>
          <w:szCs w:val="22"/>
        </w:rPr>
        <w:t xml:space="preserve">is </w:t>
      </w:r>
      <w:r w:rsidR="00560F19">
        <w:rPr>
          <w:rFonts w:ascii="Arial" w:hAnsi="Arial" w:cs="Arial"/>
          <w:noProof/>
          <w:sz w:val="22"/>
          <w:szCs w:val="22"/>
        </w:rPr>
        <w:t>pursu</w:t>
      </w:r>
      <w:r w:rsidR="006D44CD">
        <w:rPr>
          <w:rFonts w:ascii="Arial" w:hAnsi="Arial" w:cs="Arial"/>
          <w:noProof/>
          <w:sz w:val="22"/>
          <w:szCs w:val="22"/>
        </w:rPr>
        <w:t>ing</w:t>
      </w:r>
      <w:r w:rsidRPr="00D0126E">
        <w:rPr>
          <w:rFonts w:ascii="Arial" w:hAnsi="Arial" w:cs="Arial"/>
          <w:noProof/>
          <w:sz w:val="22"/>
          <w:szCs w:val="22"/>
        </w:rPr>
        <w:t xml:space="preserve"> vigorous enforcement of the regulations covered by Phase 2 of NDPES. </w:t>
      </w:r>
    </w:p>
    <w:p w14:paraId="4F034E7D" w14:textId="77777777" w:rsidR="00CF3A4D" w:rsidRPr="00D0126E" w:rsidRDefault="00CF3A4D" w:rsidP="00CF3A4D">
      <w:pPr>
        <w:rPr>
          <w:rFonts w:ascii="Arial" w:hAnsi="Arial" w:cs="Arial"/>
          <w:noProof/>
          <w:sz w:val="22"/>
          <w:szCs w:val="22"/>
        </w:rPr>
      </w:pPr>
    </w:p>
    <w:p w14:paraId="4CE6E0C2" w14:textId="77777777" w:rsidR="00CF3A4D" w:rsidRPr="00D0126E" w:rsidRDefault="00CF3A4D" w:rsidP="00CF3A4D">
      <w:pPr>
        <w:numPr>
          <w:ilvl w:val="0"/>
          <w:numId w:val="29"/>
        </w:numPr>
        <w:rPr>
          <w:rFonts w:ascii="Arial" w:hAnsi="Arial" w:cs="Arial"/>
          <w:sz w:val="22"/>
          <w:szCs w:val="22"/>
          <w:u w:val="single"/>
        </w:rPr>
      </w:pPr>
      <w:r w:rsidRPr="00D0126E">
        <w:rPr>
          <w:rFonts w:ascii="Arial" w:hAnsi="Arial" w:cs="Arial"/>
          <w:noProof/>
          <w:sz w:val="22"/>
          <w:szCs w:val="22"/>
        </w:rPr>
        <w:t>Fines for viola</w:t>
      </w:r>
      <w:r w:rsidR="006D44CD">
        <w:rPr>
          <w:rFonts w:ascii="Arial" w:hAnsi="Arial" w:cs="Arial"/>
          <w:noProof/>
          <w:sz w:val="22"/>
          <w:szCs w:val="22"/>
        </w:rPr>
        <w:t xml:space="preserve">tions can be significant </w:t>
      </w:r>
      <w:r w:rsidRPr="00D0126E">
        <w:rPr>
          <w:rFonts w:ascii="Arial" w:hAnsi="Arial" w:cs="Arial"/>
          <w:noProof/>
          <w:sz w:val="22"/>
          <w:szCs w:val="22"/>
        </w:rPr>
        <w:t>and can be assessed against both the Contractor and the Owner.</w:t>
      </w:r>
    </w:p>
    <w:p w14:paraId="50495A07" w14:textId="77777777" w:rsidR="00E76291" w:rsidRDefault="00E76291" w:rsidP="00D0126E">
      <w:pPr>
        <w:rPr>
          <w:rFonts w:ascii="Arial" w:hAnsi="Arial" w:cs="Arial"/>
          <w:b/>
          <w:sz w:val="22"/>
          <w:szCs w:val="22"/>
          <w:u w:val="single"/>
        </w:rPr>
      </w:pPr>
    </w:p>
    <w:p w14:paraId="290F996F" w14:textId="77777777" w:rsidR="00D0126E" w:rsidRDefault="00D0126E" w:rsidP="00D0126E">
      <w:pPr>
        <w:rPr>
          <w:rFonts w:ascii="Arial" w:hAnsi="Arial" w:cs="Arial"/>
          <w:b/>
          <w:sz w:val="22"/>
          <w:szCs w:val="22"/>
          <w:u w:val="single"/>
        </w:rPr>
      </w:pPr>
      <w:r w:rsidRPr="00D0126E">
        <w:rPr>
          <w:rFonts w:ascii="Arial" w:hAnsi="Arial" w:cs="Arial"/>
          <w:b/>
          <w:sz w:val="22"/>
          <w:szCs w:val="22"/>
          <w:u w:val="single"/>
        </w:rPr>
        <w:t>Chronology</w:t>
      </w:r>
    </w:p>
    <w:p w14:paraId="567DF776" w14:textId="77777777" w:rsidR="00CF3A4D" w:rsidRPr="00D0126E" w:rsidRDefault="00CF3A4D" w:rsidP="00D0126E">
      <w:pPr>
        <w:rPr>
          <w:rFonts w:ascii="Arial" w:hAnsi="Arial" w:cs="Arial"/>
          <w:sz w:val="22"/>
          <w:szCs w:val="22"/>
        </w:rPr>
      </w:pPr>
    </w:p>
    <w:p w14:paraId="398B564A" w14:textId="77777777" w:rsidR="00D0126E" w:rsidRPr="00D0126E" w:rsidRDefault="00D0126E" w:rsidP="00D0126E">
      <w:pPr>
        <w:numPr>
          <w:ilvl w:val="0"/>
          <w:numId w:val="5"/>
        </w:numPr>
        <w:tabs>
          <w:tab w:val="clear" w:pos="360"/>
          <w:tab w:val="num" w:pos="720"/>
        </w:tabs>
        <w:ind w:left="720"/>
        <w:rPr>
          <w:rFonts w:ascii="Arial" w:hAnsi="Arial" w:cs="Arial"/>
          <w:sz w:val="22"/>
          <w:szCs w:val="22"/>
        </w:rPr>
      </w:pPr>
      <w:r w:rsidRPr="00D0126E">
        <w:rPr>
          <w:rFonts w:ascii="Arial" w:hAnsi="Arial" w:cs="Arial"/>
          <w:sz w:val="22"/>
          <w:szCs w:val="22"/>
          <w:u w:val="single"/>
        </w:rPr>
        <w:t>1972</w:t>
      </w:r>
      <w:r w:rsidRPr="00D0126E">
        <w:rPr>
          <w:rFonts w:ascii="Arial" w:hAnsi="Arial" w:cs="Arial"/>
          <w:sz w:val="22"/>
          <w:szCs w:val="22"/>
        </w:rPr>
        <w:t xml:space="preserve"> – </w:t>
      </w:r>
      <w:r w:rsidR="004A6A42">
        <w:rPr>
          <w:rFonts w:ascii="Arial" w:hAnsi="Arial" w:cs="Arial"/>
          <w:sz w:val="22"/>
          <w:szCs w:val="22"/>
        </w:rPr>
        <w:t>I</w:t>
      </w:r>
      <w:r w:rsidRPr="00D0126E">
        <w:rPr>
          <w:rFonts w:ascii="Arial" w:hAnsi="Arial" w:cs="Arial"/>
          <w:sz w:val="22"/>
          <w:szCs w:val="22"/>
        </w:rPr>
        <w:t>n response to serious and repeated environmental concerns, Congress enacted the Clean Water Act.</w:t>
      </w:r>
    </w:p>
    <w:p w14:paraId="317A285B" w14:textId="77777777" w:rsidR="00D0126E" w:rsidRPr="00D0126E" w:rsidRDefault="00D0126E" w:rsidP="00D0126E">
      <w:pPr>
        <w:numPr>
          <w:ilvl w:val="0"/>
          <w:numId w:val="5"/>
        </w:numPr>
        <w:tabs>
          <w:tab w:val="clear" w:pos="360"/>
          <w:tab w:val="num" w:pos="720"/>
        </w:tabs>
        <w:ind w:left="720"/>
        <w:rPr>
          <w:rFonts w:ascii="Arial" w:hAnsi="Arial" w:cs="Arial"/>
          <w:sz w:val="22"/>
          <w:szCs w:val="22"/>
        </w:rPr>
      </w:pPr>
      <w:r w:rsidRPr="00D0126E">
        <w:rPr>
          <w:rFonts w:ascii="Arial" w:hAnsi="Arial" w:cs="Arial"/>
          <w:sz w:val="22"/>
          <w:szCs w:val="22"/>
          <w:u w:val="single"/>
        </w:rPr>
        <w:t>1983</w:t>
      </w:r>
      <w:r w:rsidRPr="00D0126E">
        <w:rPr>
          <w:rFonts w:ascii="Arial" w:hAnsi="Arial" w:cs="Arial"/>
          <w:sz w:val="22"/>
          <w:szCs w:val="22"/>
        </w:rPr>
        <w:t xml:space="preserve"> – </w:t>
      </w:r>
      <w:smartTag w:uri="urn:schemas-microsoft-com:office:smarttags" w:element="State">
        <w:smartTag w:uri="urn:schemas-microsoft-com:office:smarttags" w:element="PlaceType">
          <w:r w:rsidRPr="00D0126E">
            <w:rPr>
              <w:rFonts w:ascii="Arial" w:hAnsi="Arial" w:cs="Arial"/>
              <w:sz w:val="22"/>
              <w:szCs w:val="22"/>
            </w:rPr>
            <w:t>Kentucky</w:t>
          </w:r>
        </w:smartTag>
      </w:smartTag>
      <w:r w:rsidRPr="00D0126E">
        <w:rPr>
          <w:rFonts w:ascii="Arial" w:hAnsi="Arial" w:cs="Arial"/>
          <w:sz w:val="22"/>
          <w:szCs w:val="22"/>
        </w:rPr>
        <w:t xml:space="preserve"> received “primacy”, or authority to administer that federal program.</w:t>
      </w:r>
    </w:p>
    <w:p w14:paraId="366AEBDF" w14:textId="77777777" w:rsidR="00D0126E" w:rsidRPr="00D0126E" w:rsidRDefault="00D0126E" w:rsidP="00D0126E">
      <w:pPr>
        <w:numPr>
          <w:ilvl w:val="0"/>
          <w:numId w:val="5"/>
        </w:numPr>
        <w:tabs>
          <w:tab w:val="clear" w:pos="360"/>
          <w:tab w:val="num" w:pos="720"/>
        </w:tabs>
        <w:ind w:left="720"/>
        <w:rPr>
          <w:rFonts w:ascii="Arial" w:hAnsi="Arial" w:cs="Arial"/>
          <w:sz w:val="22"/>
          <w:szCs w:val="22"/>
        </w:rPr>
      </w:pPr>
      <w:r w:rsidRPr="00D0126E">
        <w:rPr>
          <w:rFonts w:ascii="Arial" w:hAnsi="Arial" w:cs="Arial"/>
          <w:sz w:val="22"/>
          <w:szCs w:val="22"/>
          <w:u w:val="single"/>
        </w:rPr>
        <w:t>1987</w:t>
      </w:r>
      <w:r w:rsidRPr="00D0126E">
        <w:rPr>
          <w:rFonts w:ascii="Arial" w:hAnsi="Arial" w:cs="Arial"/>
          <w:sz w:val="22"/>
          <w:szCs w:val="22"/>
        </w:rPr>
        <w:t xml:space="preserve"> – The Clean Water Act was amended to include “industrial storm water”, which by definition includes </w:t>
      </w:r>
      <w:r w:rsidRPr="00D0126E">
        <w:rPr>
          <w:rFonts w:ascii="Arial" w:hAnsi="Arial" w:cs="Arial"/>
          <w:sz w:val="22"/>
          <w:szCs w:val="22"/>
          <w:u w:val="single"/>
        </w:rPr>
        <w:t>construction sites.</w:t>
      </w:r>
    </w:p>
    <w:p w14:paraId="3EE7A86C" w14:textId="77777777" w:rsidR="00CF3A4D" w:rsidRDefault="00D0126E" w:rsidP="00CF3A4D">
      <w:pPr>
        <w:numPr>
          <w:ilvl w:val="0"/>
          <w:numId w:val="5"/>
        </w:numPr>
        <w:tabs>
          <w:tab w:val="clear" w:pos="360"/>
          <w:tab w:val="num" w:pos="720"/>
        </w:tabs>
        <w:ind w:left="720"/>
        <w:rPr>
          <w:rFonts w:ascii="Arial" w:hAnsi="Arial" w:cs="Arial"/>
          <w:sz w:val="22"/>
          <w:szCs w:val="22"/>
        </w:rPr>
      </w:pPr>
      <w:r w:rsidRPr="00D0126E">
        <w:rPr>
          <w:rFonts w:ascii="Arial" w:hAnsi="Arial" w:cs="Arial"/>
          <w:sz w:val="22"/>
          <w:szCs w:val="22"/>
          <w:u w:val="single"/>
        </w:rPr>
        <w:t>1992</w:t>
      </w:r>
      <w:r w:rsidRPr="00D0126E">
        <w:rPr>
          <w:rFonts w:ascii="Arial" w:hAnsi="Arial" w:cs="Arial"/>
          <w:sz w:val="22"/>
          <w:szCs w:val="22"/>
        </w:rPr>
        <w:t xml:space="preserve"> – The EPA Storm Water program began with Phase 1, covering all sites of 5 acres or more.</w:t>
      </w:r>
    </w:p>
    <w:p w14:paraId="58350BFA" w14:textId="77777777" w:rsidR="00D0126E" w:rsidRPr="00D0126E" w:rsidRDefault="00D0126E" w:rsidP="00CF3A4D">
      <w:pPr>
        <w:numPr>
          <w:ilvl w:val="0"/>
          <w:numId w:val="5"/>
        </w:numPr>
        <w:tabs>
          <w:tab w:val="clear" w:pos="360"/>
          <w:tab w:val="num" w:pos="720"/>
        </w:tabs>
        <w:ind w:left="720"/>
        <w:rPr>
          <w:rFonts w:ascii="Arial" w:hAnsi="Arial" w:cs="Arial"/>
          <w:sz w:val="22"/>
          <w:szCs w:val="22"/>
        </w:rPr>
      </w:pPr>
      <w:r w:rsidRPr="00D0126E">
        <w:rPr>
          <w:rFonts w:ascii="Arial" w:hAnsi="Arial" w:cs="Arial"/>
          <w:sz w:val="22"/>
          <w:szCs w:val="22"/>
          <w:u w:val="single"/>
        </w:rPr>
        <w:t>March, 2003</w:t>
      </w:r>
      <w:r w:rsidRPr="00D0126E">
        <w:rPr>
          <w:rFonts w:ascii="Arial" w:hAnsi="Arial" w:cs="Arial"/>
          <w:sz w:val="22"/>
          <w:szCs w:val="22"/>
        </w:rPr>
        <w:t xml:space="preserve"> – Phase 2 kicked in, effectively reducing the site coverage to 1 acre or more.</w:t>
      </w:r>
    </w:p>
    <w:p w14:paraId="0619605F" w14:textId="77777777" w:rsidR="008F73A7" w:rsidRPr="007A4640" w:rsidRDefault="008F73A7" w:rsidP="00D0126E">
      <w:pPr>
        <w:pStyle w:val="BodyText"/>
        <w:rPr>
          <w:rFonts w:ascii="Arial" w:hAnsi="Arial" w:cs="Arial"/>
          <w:b w:val="0"/>
          <w:sz w:val="22"/>
          <w:szCs w:val="22"/>
          <w:u w:val="none"/>
        </w:rPr>
      </w:pPr>
    </w:p>
    <w:p w14:paraId="1692DB3B" w14:textId="77777777" w:rsidR="00D0126E" w:rsidRPr="00D0126E" w:rsidRDefault="00FA4F25" w:rsidP="00D0126E">
      <w:pPr>
        <w:pStyle w:val="BodyText"/>
        <w:rPr>
          <w:rFonts w:ascii="Arial" w:hAnsi="Arial" w:cs="Arial"/>
          <w:sz w:val="22"/>
          <w:szCs w:val="22"/>
        </w:rPr>
      </w:pPr>
      <w:r>
        <w:rPr>
          <w:rFonts w:ascii="Arial" w:hAnsi="Arial" w:cs="Arial"/>
          <w:sz w:val="22"/>
          <w:szCs w:val="22"/>
        </w:rPr>
        <w:t>Projects</w:t>
      </w:r>
      <w:r w:rsidR="00D0126E" w:rsidRPr="00D0126E">
        <w:rPr>
          <w:rFonts w:ascii="Arial" w:hAnsi="Arial" w:cs="Arial"/>
          <w:sz w:val="22"/>
          <w:szCs w:val="22"/>
        </w:rPr>
        <w:t xml:space="preserve"> required to be covered under KPDES</w:t>
      </w:r>
    </w:p>
    <w:p w14:paraId="1AF11B30" w14:textId="77777777" w:rsidR="00D0126E" w:rsidRPr="007A4640" w:rsidRDefault="00D0126E" w:rsidP="00D0126E">
      <w:pPr>
        <w:pStyle w:val="BodyText"/>
        <w:rPr>
          <w:rFonts w:ascii="Arial" w:hAnsi="Arial" w:cs="Arial"/>
          <w:b w:val="0"/>
          <w:sz w:val="22"/>
          <w:szCs w:val="22"/>
          <w:u w:val="none"/>
        </w:rPr>
      </w:pPr>
    </w:p>
    <w:p w14:paraId="2EACAF1F" w14:textId="77777777" w:rsidR="00CF3A4D" w:rsidRDefault="00D0126E" w:rsidP="00D0126E">
      <w:pPr>
        <w:pStyle w:val="BodyText"/>
        <w:numPr>
          <w:ilvl w:val="0"/>
          <w:numId w:val="10"/>
        </w:numPr>
        <w:tabs>
          <w:tab w:val="clear" w:pos="360"/>
          <w:tab w:val="num" w:pos="720"/>
        </w:tabs>
        <w:ind w:left="720"/>
        <w:rPr>
          <w:rFonts w:ascii="Arial" w:hAnsi="Arial" w:cs="Arial"/>
          <w:b w:val="0"/>
          <w:sz w:val="22"/>
          <w:szCs w:val="22"/>
          <w:u w:val="none"/>
        </w:rPr>
      </w:pPr>
      <w:r w:rsidRPr="00D0126E">
        <w:rPr>
          <w:rFonts w:ascii="Arial" w:hAnsi="Arial" w:cs="Arial"/>
          <w:b w:val="0"/>
          <w:sz w:val="22"/>
          <w:szCs w:val="22"/>
          <w:u w:val="none"/>
        </w:rPr>
        <w:t xml:space="preserve">Construction sites of </w:t>
      </w:r>
      <w:r w:rsidRPr="00D0126E">
        <w:rPr>
          <w:rFonts w:ascii="Arial" w:hAnsi="Arial" w:cs="Arial"/>
          <w:b w:val="0"/>
          <w:sz w:val="22"/>
          <w:szCs w:val="22"/>
        </w:rPr>
        <w:t xml:space="preserve">1 acre or more </w:t>
      </w:r>
      <w:r w:rsidRPr="00D0126E">
        <w:rPr>
          <w:rFonts w:ascii="Arial" w:hAnsi="Arial" w:cs="Arial"/>
          <w:b w:val="0"/>
          <w:sz w:val="22"/>
          <w:szCs w:val="22"/>
          <w:u w:val="none"/>
        </w:rPr>
        <w:t xml:space="preserve"> </w:t>
      </w:r>
    </w:p>
    <w:p w14:paraId="31C6F1F5" w14:textId="77777777" w:rsidR="00D0126E" w:rsidRPr="00D0126E" w:rsidRDefault="00CF3A4D" w:rsidP="00D0126E">
      <w:pPr>
        <w:pStyle w:val="BodyText"/>
        <w:numPr>
          <w:ilvl w:val="0"/>
          <w:numId w:val="10"/>
        </w:numPr>
        <w:tabs>
          <w:tab w:val="clear" w:pos="360"/>
          <w:tab w:val="num" w:pos="720"/>
        </w:tabs>
        <w:ind w:left="720"/>
        <w:rPr>
          <w:rFonts w:ascii="Arial" w:hAnsi="Arial" w:cs="Arial"/>
          <w:b w:val="0"/>
          <w:sz w:val="22"/>
          <w:szCs w:val="22"/>
          <w:u w:val="none"/>
        </w:rPr>
      </w:pPr>
      <w:r>
        <w:rPr>
          <w:rFonts w:ascii="Arial" w:hAnsi="Arial" w:cs="Arial"/>
          <w:b w:val="0"/>
          <w:sz w:val="22"/>
          <w:szCs w:val="22"/>
          <w:u w:val="none"/>
        </w:rPr>
        <w:t>C</w:t>
      </w:r>
      <w:r w:rsidR="00D0126E" w:rsidRPr="00D0126E">
        <w:rPr>
          <w:rFonts w:ascii="Arial" w:hAnsi="Arial" w:cs="Arial"/>
          <w:b w:val="0"/>
          <w:sz w:val="22"/>
          <w:szCs w:val="22"/>
          <w:u w:val="none"/>
        </w:rPr>
        <w:t>onstruction sites of less than one acre if they are part of a larger development plan, campus, master plan, or project</w:t>
      </w:r>
    </w:p>
    <w:p w14:paraId="383D1899" w14:textId="77777777" w:rsidR="00D0126E" w:rsidRDefault="00D0126E" w:rsidP="00D0126E">
      <w:pPr>
        <w:pStyle w:val="BodyText"/>
        <w:numPr>
          <w:ilvl w:val="0"/>
          <w:numId w:val="10"/>
        </w:numPr>
        <w:tabs>
          <w:tab w:val="clear" w:pos="360"/>
          <w:tab w:val="num" w:pos="720"/>
        </w:tabs>
        <w:ind w:left="720"/>
        <w:rPr>
          <w:rFonts w:ascii="Arial" w:hAnsi="Arial" w:cs="Arial"/>
          <w:b w:val="0"/>
          <w:sz w:val="22"/>
          <w:szCs w:val="22"/>
          <w:u w:val="none"/>
        </w:rPr>
      </w:pPr>
      <w:r w:rsidRPr="00D0126E">
        <w:rPr>
          <w:rFonts w:ascii="Arial" w:hAnsi="Arial" w:cs="Arial"/>
          <w:b w:val="0"/>
          <w:sz w:val="22"/>
          <w:szCs w:val="22"/>
          <w:u w:val="none"/>
        </w:rPr>
        <w:t xml:space="preserve">Operators of Municipal Separate Storm Sewer Systems (MS4), or construction projects that exist in MS4 jurisdictions– </w:t>
      </w:r>
      <w:r w:rsidR="007A4640" w:rsidRPr="009B4367">
        <w:rPr>
          <w:rFonts w:ascii="Arial" w:hAnsi="Arial" w:cs="Arial"/>
          <w:b w:val="0"/>
          <w:i/>
          <w:sz w:val="22"/>
          <w:szCs w:val="22"/>
        </w:rPr>
        <w:t xml:space="preserve">EKU has been designated as </w:t>
      </w:r>
      <w:r w:rsidRPr="009B4367">
        <w:rPr>
          <w:rFonts w:ascii="Arial" w:hAnsi="Arial" w:cs="Arial"/>
          <w:b w:val="0"/>
          <w:i/>
          <w:sz w:val="22"/>
          <w:szCs w:val="22"/>
        </w:rPr>
        <w:t>MS4</w:t>
      </w:r>
      <w:r w:rsidR="007A4640" w:rsidRPr="009B4367">
        <w:rPr>
          <w:rFonts w:ascii="Arial" w:hAnsi="Arial" w:cs="Arial"/>
          <w:b w:val="0"/>
          <w:i/>
          <w:sz w:val="22"/>
          <w:szCs w:val="22"/>
        </w:rPr>
        <w:t xml:space="preserve"> and operates under </w:t>
      </w:r>
      <w:r w:rsidR="007A4640" w:rsidRPr="009B4367">
        <w:rPr>
          <w:rFonts w:ascii="Arial" w:hAnsi="Arial" w:cs="Arial"/>
          <w:b w:val="0"/>
          <w:i/>
          <w:sz w:val="22"/>
          <w:szCs w:val="22"/>
        </w:rPr>
        <w:lastRenderedPageBreak/>
        <w:t>KPDES permit KY G20000</w:t>
      </w:r>
      <w:r w:rsidR="009B4367" w:rsidRPr="009B4367">
        <w:rPr>
          <w:rFonts w:ascii="Arial" w:hAnsi="Arial" w:cs="Arial"/>
          <w:b w:val="0"/>
          <w:i/>
          <w:sz w:val="22"/>
          <w:szCs w:val="22"/>
        </w:rPr>
        <w:t>0</w:t>
      </w:r>
      <w:r w:rsidR="007A4640" w:rsidRPr="009B4367">
        <w:rPr>
          <w:rFonts w:ascii="Arial" w:hAnsi="Arial" w:cs="Arial"/>
          <w:b w:val="0"/>
          <w:i/>
          <w:sz w:val="22"/>
          <w:szCs w:val="22"/>
        </w:rPr>
        <w:t xml:space="preserve">. </w:t>
      </w:r>
      <w:r w:rsidR="009B4367" w:rsidRPr="009B4367">
        <w:rPr>
          <w:rFonts w:ascii="Arial" w:hAnsi="Arial" w:cs="Arial"/>
          <w:b w:val="0"/>
          <w:i/>
          <w:sz w:val="22"/>
          <w:szCs w:val="22"/>
        </w:rPr>
        <w:t>Refer Section 220.1</w:t>
      </w:r>
      <w:r w:rsidR="009B4367">
        <w:rPr>
          <w:rFonts w:ascii="Arial" w:hAnsi="Arial" w:cs="Arial"/>
          <w:b w:val="0"/>
          <w:i/>
          <w:sz w:val="22"/>
          <w:szCs w:val="22"/>
        </w:rPr>
        <w:t xml:space="preserve"> EKU MS4 Storm Water Control Requirements</w:t>
      </w:r>
      <w:r w:rsidR="009B4367" w:rsidRPr="009B4367">
        <w:rPr>
          <w:rFonts w:ascii="Arial" w:hAnsi="Arial" w:cs="Arial"/>
          <w:b w:val="0"/>
          <w:i/>
          <w:sz w:val="22"/>
          <w:szCs w:val="22"/>
        </w:rPr>
        <w:t xml:space="preserve"> for additional detail and implementation</w:t>
      </w:r>
      <w:r w:rsidR="009B4367">
        <w:rPr>
          <w:rFonts w:ascii="Arial" w:hAnsi="Arial" w:cs="Arial"/>
          <w:b w:val="0"/>
          <w:sz w:val="22"/>
          <w:szCs w:val="22"/>
          <w:u w:val="none"/>
        </w:rPr>
        <w:t>.</w:t>
      </w:r>
    </w:p>
    <w:p w14:paraId="1AE58232" w14:textId="77777777" w:rsidR="009B4367" w:rsidRPr="00D0126E" w:rsidRDefault="009B4367" w:rsidP="009B4367">
      <w:pPr>
        <w:pStyle w:val="BodyText"/>
        <w:ind w:left="720"/>
        <w:rPr>
          <w:rFonts w:ascii="Arial" w:hAnsi="Arial" w:cs="Arial"/>
          <w:b w:val="0"/>
          <w:sz w:val="22"/>
          <w:szCs w:val="22"/>
          <w:u w:val="none"/>
        </w:rPr>
      </w:pPr>
    </w:p>
    <w:p w14:paraId="71C07F1E" w14:textId="77777777" w:rsidR="00D0126E" w:rsidRPr="00D0126E" w:rsidRDefault="00D0126E" w:rsidP="00D0126E">
      <w:pPr>
        <w:pStyle w:val="BodyText"/>
        <w:numPr>
          <w:ilvl w:val="0"/>
          <w:numId w:val="10"/>
        </w:numPr>
        <w:tabs>
          <w:tab w:val="clear" w:pos="360"/>
          <w:tab w:val="num" w:pos="720"/>
        </w:tabs>
        <w:ind w:left="720"/>
        <w:rPr>
          <w:rFonts w:ascii="Arial" w:hAnsi="Arial" w:cs="Arial"/>
          <w:b w:val="0"/>
          <w:sz w:val="22"/>
          <w:szCs w:val="22"/>
          <w:u w:val="none"/>
        </w:rPr>
      </w:pPr>
      <w:r w:rsidRPr="00D0126E">
        <w:rPr>
          <w:rFonts w:ascii="Arial" w:hAnsi="Arial" w:cs="Arial"/>
          <w:b w:val="0"/>
          <w:sz w:val="22"/>
          <w:szCs w:val="22"/>
          <w:u w:val="none"/>
        </w:rPr>
        <w:t>Industrial facilities in any of 11 categories – (</w:t>
      </w:r>
      <w:r w:rsidR="00CF3A4D">
        <w:rPr>
          <w:rFonts w:ascii="Arial" w:hAnsi="Arial" w:cs="Arial"/>
          <w:b w:val="0"/>
          <w:sz w:val="22"/>
          <w:szCs w:val="22"/>
          <w:u w:val="none"/>
        </w:rPr>
        <w:t>not included in this Manual</w:t>
      </w:r>
      <w:r w:rsidRPr="00D0126E">
        <w:rPr>
          <w:rFonts w:ascii="Arial" w:hAnsi="Arial" w:cs="Arial"/>
          <w:b w:val="0"/>
          <w:sz w:val="22"/>
          <w:szCs w:val="22"/>
          <w:u w:val="none"/>
        </w:rPr>
        <w:t>)</w:t>
      </w:r>
    </w:p>
    <w:p w14:paraId="00D9A2A1" w14:textId="77777777" w:rsidR="00D0126E" w:rsidRPr="00D0126E" w:rsidRDefault="00D0126E" w:rsidP="00D0126E">
      <w:pPr>
        <w:pStyle w:val="BodyText"/>
        <w:rPr>
          <w:rFonts w:ascii="Arial" w:hAnsi="Arial" w:cs="Arial"/>
          <w:b w:val="0"/>
          <w:sz w:val="22"/>
          <w:szCs w:val="22"/>
          <w:u w:val="none"/>
        </w:rPr>
      </w:pPr>
    </w:p>
    <w:p w14:paraId="3840B05D" w14:textId="77777777" w:rsidR="00D0126E" w:rsidRDefault="007F3821" w:rsidP="00D0126E">
      <w:pPr>
        <w:rPr>
          <w:rFonts w:ascii="Arial" w:hAnsi="Arial" w:cs="Arial"/>
          <w:sz w:val="22"/>
          <w:szCs w:val="22"/>
        </w:rPr>
      </w:pPr>
      <w:r>
        <w:rPr>
          <w:rFonts w:ascii="Arial" w:hAnsi="Arial" w:cs="Arial"/>
          <w:sz w:val="22"/>
          <w:szCs w:val="22"/>
        </w:rPr>
        <w:t>T</w:t>
      </w:r>
      <w:r w:rsidR="00D0126E" w:rsidRPr="00D0126E">
        <w:rPr>
          <w:rFonts w:ascii="Arial" w:hAnsi="Arial" w:cs="Arial"/>
          <w:sz w:val="22"/>
          <w:szCs w:val="22"/>
        </w:rPr>
        <w:t>his manual will primarily be concerned wi</w:t>
      </w:r>
      <w:r w:rsidR="00CF3A4D">
        <w:rPr>
          <w:rFonts w:ascii="Arial" w:hAnsi="Arial" w:cs="Arial"/>
          <w:sz w:val="22"/>
          <w:szCs w:val="22"/>
        </w:rPr>
        <w:t xml:space="preserve">th Construction Sites in Items 1, 2, </w:t>
      </w:r>
      <w:r w:rsidR="00D0126E" w:rsidRPr="00D0126E">
        <w:rPr>
          <w:rFonts w:ascii="Arial" w:hAnsi="Arial" w:cs="Arial"/>
          <w:sz w:val="22"/>
          <w:szCs w:val="22"/>
        </w:rPr>
        <w:t xml:space="preserve">and </w:t>
      </w:r>
      <w:r w:rsidR="00CF3A4D">
        <w:rPr>
          <w:rFonts w:ascii="Arial" w:hAnsi="Arial" w:cs="Arial"/>
          <w:sz w:val="22"/>
          <w:szCs w:val="22"/>
        </w:rPr>
        <w:t>3</w:t>
      </w:r>
      <w:r w:rsidR="00112DE4">
        <w:rPr>
          <w:rFonts w:ascii="Arial" w:hAnsi="Arial" w:cs="Arial"/>
          <w:sz w:val="22"/>
          <w:szCs w:val="22"/>
        </w:rPr>
        <w:t>.</w:t>
      </w:r>
    </w:p>
    <w:p w14:paraId="24BAAA44" w14:textId="77777777" w:rsidR="00112DE4" w:rsidRDefault="00112DE4" w:rsidP="00D0126E">
      <w:pPr>
        <w:rPr>
          <w:rFonts w:ascii="Arial" w:hAnsi="Arial" w:cs="Arial"/>
          <w:sz w:val="22"/>
          <w:szCs w:val="22"/>
        </w:rPr>
      </w:pPr>
    </w:p>
    <w:p w14:paraId="2822C6C6" w14:textId="1EC57612" w:rsidR="00112DE4" w:rsidRPr="00FE2FFB" w:rsidRDefault="00112DE4" w:rsidP="00D0126E">
      <w:pPr>
        <w:rPr>
          <w:rFonts w:ascii="Arial" w:hAnsi="Arial" w:cs="Arial"/>
          <w:b/>
          <w:sz w:val="22"/>
          <w:szCs w:val="22"/>
        </w:rPr>
      </w:pPr>
      <w:r w:rsidRPr="00FE2FFB">
        <w:rPr>
          <w:rFonts w:ascii="Arial" w:hAnsi="Arial" w:cs="Arial"/>
          <w:b/>
          <w:sz w:val="22"/>
          <w:szCs w:val="22"/>
        </w:rPr>
        <w:t xml:space="preserve">The </w:t>
      </w:r>
      <w:r w:rsidR="00951DFA">
        <w:rPr>
          <w:rFonts w:ascii="Arial" w:hAnsi="Arial" w:cs="Arial"/>
          <w:b/>
          <w:sz w:val="22"/>
          <w:szCs w:val="22"/>
        </w:rPr>
        <w:t xml:space="preserve">DFMS </w:t>
      </w:r>
      <w:r w:rsidRPr="00FE2FFB">
        <w:rPr>
          <w:rFonts w:ascii="Arial" w:hAnsi="Arial" w:cs="Arial"/>
          <w:b/>
          <w:sz w:val="22"/>
          <w:szCs w:val="22"/>
        </w:rPr>
        <w:t xml:space="preserve">requires the following steps: </w:t>
      </w:r>
    </w:p>
    <w:p w14:paraId="59306C20" w14:textId="77777777" w:rsidR="00D0126E" w:rsidRPr="00FE2FFB" w:rsidRDefault="00D0126E">
      <w:pPr>
        <w:rPr>
          <w:rFonts w:ascii="Arial" w:hAnsi="Arial" w:cs="Arial"/>
          <w:sz w:val="22"/>
          <w:szCs w:val="22"/>
        </w:rPr>
      </w:pPr>
    </w:p>
    <w:p w14:paraId="31B0EB6E" w14:textId="77777777" w:rsidR="006036D0" w:rsidRPr="00FE2FFB" w:rsidRDefault="00AC0BEC" w:rsidP="00EB6ADB">
      <w:pPr>
        <w:pStyle w:val="BodyText"/>
        <w:numPr>
          <w:ilvl w:val="0"/>
          <w:numId w:val="35"/>
        </w:numPr>
        <w:rPr>
          <w:rFonts w:ascii="Arial" w:hAnsi="Arial" w:cs="Arial"/>
          <w:b w:val="0"/>
          <w:sz w:val="22"/>
          <w:szCs w:val="22"/>
          <w:u w:val="none"/>
        </w:rPr>
      </w:pPr>
      <w:r w:rsidRPr="00FE2FFB">
        <w:rPr>
          <w:rFonts w:ascii="Arial" w:hAnsi="Arial" w:cs="Arial"/>
          <w:b w:val="0"/>
          <w:sz w:val="22"/>
          <w:szCs w:val="22"/>
          <w:u w:val="none"/>
        </w:rPr>
        <w:t>Scope of Work: Erosion control will now follow predetermined design and detail criteria. This will take the form of a Storm Water Pollution Prevention Plan (SWPPP), as further detailed in this Manual and in other manuals available from the Division of Water.</w:t>
      </w:r>
    </w:p>
    <w:p w14:paraId="6B44B2B3" w14:textId="77777777" w:rsidR="00E76291" w:rsidRPr="00FE2FFB" w:rsidRDefault="00E76291">
      <w:pPr>
        <w:pStyle w:val="BodyText"/>
        <w:rPr>
          <w:rFonts w:ascii="Arial" w:hAnsi="Arial" w:cs="Arial"/>
          <w:b w:val="0"/>
          <w:sz w:val="22"/>
          <w:szCs w:val="22"/>
          <w:u w:val="none"/>
        </w:rPr>
      </w:pPr>
    </w:p>
    <w:p w14:paraId="458871C4" w14:textId="77777777" w:rsidR="007F3821" w:rsidRPr="00FE2FFB" w:rsidRDefault="00AC0BEC" w:rsidP="00EB6ADB">
      <w:pPr>
        <w:pStyle w:val="BodyText"/>
        <w:numPr>
          <w:ilvl w:val="0"/>
          <w:numId w:val="35"/>
        </w:numPr>
        <w:rPr>
          <w:rFonts w:ascii="Arial" w:hAnsi="Arial" w:cs="Arial"/>
          <w:b w:val="0"/>
          <w:sz w:val="22"/>
          <w:szCs w:val="22"/>
          <w:u w:val="none"/>
        </w:rPr>
      </w:pPr>
      <w:r w:rsidRPr="00FE2FFB">
        <w:rPr>
          <w:rFonts w:ascii="Arial" w:hAnsi="Arial" w:cs="Arial"/>
          <w:b w:val="0"/>
          <w:sz w:val="22"/>
          <w:szCs w:val="22"/>
          <w:u w:val="none"/>
        </w:rPr>
        <w:t>Preparation of the SWPPP: This SWPPP design will be prepared by the Architect-Engineer. This SWPPP will be included in the bid documents given to bidding contractors.</w:t>
      </w:r>
      <w:r w:rsidR="00AB2312" w:rsidRPr="00FE2FFB">
        <w:rPr>
          <w:rFonts w:ascii="Arial" w:hAnsi="Arial" w:cs="Arial"/>
          <w:b w:val="0"/>
          <w:sz w:val="22"/>
          <w:szCs w:val="22"/>
          <w:u w:val="none"/>
        </w:rPr>
        <w:t xml:space="preserve"> </w:t>
      </w:r>
      <w:r w:rsidR="000A1CA8">
        <w:rPr>
          <w:rFonts w:ascii="Arial" w:hAnsi="Arial" w:cs="Arial"/>
          <w:b w:val="0"/>
          <w:sz w:val="22"/>
          <w:szCs w:val="22"/>
          <w:u w:val="none"/>
        </w:rPr>
        <w:t>The Architect-Engineer must complete the Storm Sewer Plan Review Checklist (see section 220.2 Storm Sewer Plan Review Checklist).</w:t>
      </w:r>
    </w:p>
    <w:p w14:paraId="1E81460B" w14:textId="77777777" w:rsidR="007F3821" w:rsidRPr="00FE2FFB" w:rsidRDefault="007F3821">
      <w:pPr>
        <w:pStyle w:val="BodyText"/>
        <w:rPr>
          <w:rFonts w:ascii="Arial" w:hAnsi="Arial" w:cs="Arial"/>
          <w:b w:val="0"/>
          <w:sz w:val="22"/>
          <w:szCs w:val="22"/>
          <w:u w:val="none"/>
        </w:rPr>
      </w:pPr>
    </w:p>
    <w:p w14:paraId="6068E5AB" w14:textId="1EE83224" w:rsidR="00AC0BEC" w:rsidRDefault="00AC0BEC" w:rsidP="004C5BBC">
      <w:pPr>
        <w:pStyle w:val="BodyText"/>
        <w:numPr>
          <w:ilvl w:val="0"/>
          <w:numId w:val="35"/>
        </w:numPr>
        <w:rPr>
          <w:rFonts w:ascii="Arial" w:hAnsi="Arial" w:cs="Arial"/>
          <w:b w:val="0"/>
          <w:sz w:val="22"/>
          <w:szCs w:val="22"/>
          <w:u w:val="none"/>
        </w:rPr>
      </w:pPr>
      <w:r w:rsidRPr="009B4367">
        <w:rPr>
          <w:rFonts w:ascii="Arial" w:hAnsi="Arial" w:cs="Arial"/>
          <w:b w:val="0"/>
          <w:sz w:val="22"/>
          <w:szCs w:val="22"/>
          <w:u w:val="none"/>
        </w:rPr>
        <w:t>Permitting:</w:t>
      </w:r>
      <w:r w:rsidR="00112DE4" w:rsidRPr="009B4367">
        <w:rPr>
          <w:rFonts w:ascii="Arial" w:hAnsi="Arial" w:cs="Arial"/>
          <w:b w:val="0"/>
          <w:sz w:val="22"/>
          <w:szCs w:val="22"/>
          <w:u w:val="none"/>
        </w:rPr>
        <w:t xml:space="preserve"> Following Contract A</w:t>
      </w:r>
      <w:r w:rsidRPr="009B4367">
        <w:rPr>
          <w:rFonts w:ascii="Arial" w:hAnsi="Arial" w:cs="Arial"/>
          <w:b w:val="0"/>
          <w:sz w:val="22"/>
          <w:szCs w:val="22"/>
          <w:u w:val="none"/>
        </w:rPr>
        <w:t>ward</w:t>
      </w:r>
      <w:r w:rsidR="009B4367">
        <w:rPr>
          <w:rFonts w:ascii="Arial" w:hAnsi="Arial" w:cs="Arial"/>
          <w:b w:val="0"/>
          <w:sz w:val="22"/>
          <w:szCs w:val="22"/>
          <w:u w:val="none"/>
        </w:rPr>
        <w:t>,</w:t>
      </w:r>
      <w:r w:rsidRPr="009B4367">
        <w:rPr>
          <w:rFonts w:ascii="Arial" w:hAnsi="Arial" w:cs="Arial"/>
          <w:b w:val="0"/>
          <w:sz w:val="22"/>
          <w:szCs w:val="22"/>
          <w:u w:val="none"/>
        </w:rPr>
        <w:t xml:space="preserve"> the Contractor </w:t>
      </w:r>
      <w:r w:rsidR="00112DE4" w:rsidRPr="009B4367">
        <w:rPr>
          <w:rFonts w:ascii="Arial" w:hAnsi="Arial" w:cs="Arial"/>
          <w:b w:val="0"/>
          <w:sz w:val="22"/>
          <w:szCs w:val="22"/>
          <w:u w:val="none"/>
        </w:rPr>
        <w:t>shall</w:t>
      </w:r>
      <w:r w:rsidRPr="009B4367">
        <w:rPr>
          <w:rFonts w:ascii="Arial" w:hAnsi="Arial" w:cs="Arial"/>
          <w:b w:val="0"/>
          <w:sz w:val="22"/>
          <w:szCs w:val="22"/>
          <w:u w:val="none"/>
        </w:rPr>
        <w:t xml:space="preserve"> acquire a storm water permit by submitting a Notice of Intent (NOI) to the Division of Water. </w:t>
      </w:r>
      <w:r w:rsidR="008A711E" w:rsidRPr="009B4367">
        <w:rPr>
          <w:rFonts w:ascii="Arial" w:hAnsi="Arial" w:cs="Arial"/>
          <w:b w:val="0"/>
          <w:sz w:val="22"/>
          <w:szCs w:val="22"/>
          <w:u w:val="none"/>
        </w:rPr>
        <w:t>Contractor must send approval of NOI from</w:t>
      </w:r>
      <w:r w:rsidR="009B4367">
        <w:rPr>
          <w:rFonts w:ascii="Arial" w:hAnsi="Arial" w:cs="Arial"/>
          <w:b w:val="0"/>
          <w:sz w:val="22"/>
          <w:szCs w:val="22"/>
          <w:u w:val="none"/>
        </w:rPr>
        <w:t xml:space="preserve"> the Division of Water to </w:t>
      </w:r>
      <w:r w:rsidR="00951DFA">
        <w:rPr>
          <w:rFonts w:ascii="Arial" w:hAnsi="Arial" w:cs="Arial"/>
          <w:b w:val="0"/>
          <w:sz w:val="22"/>
          <w:szCs w:val="22"/>
          <w:u w:val="none"/>
        </w:rPr>
        <w:t>DFMS</w:t>
      </w:r>
      <w:r w:rsidR="009B4367">
        <w:rPr>
          <w:rFonts w:ascii="Arial" w:hAnsi="Arial" w:cs="Arial"/>
          <w:b w:val="0"/>
          <w:sz w:val="22"/>
          <w:szCs w:val="22"/>
          <w:u w:val="none"/>
        </w:rPr>
        <w:t>.</w:t>
      </w:r>
    </w:p>
    <w:p w14:paraId="333FAA83" w14:textId="77777777" w:rsidR="009B4367" w:rsidRPr="009B4367" w:rsidRDefault="009B4367" w:rsidP="009B4367">
      <w:pPr>
        <w:pStyle w:val="BodyText"/>
        <w:ind w:left="720"/>
        <w:rPr>
          <w:rFonts w:ascii="Arial" w:hAnsi="Arial" w:cs="Arial"/>
          <w:b w:val="0"/>
          <w:sz w:val="22"/>
          <w:szCs w:val="22"/>
          <w:u w:val="none"/>
        </w:rPr>
      </w:pPr>
    </w:p>
    <w:p w14:paraId="2C7D31D1" w14:textId="77777777" w:rsidR="00AC0BEC" w:rsidRPr="00FE2FFB" w:rsidRDefault="00AC0BEC" w:rsidP="00EB6ADB">
      <w:pPr>
        <w:pStyle w:val="BodyText"/>
        <w:numPr>
          <w:ilvl w:val="0"/>
          <w:numId w:val="35"/>
        </w:numPr>
        <w:rPr>
          <w:rFonts w:ascii="Arial" w:hAnsi="Arial" w:cs="Arial"/>
          <w:b w:val="0"/>
          <w:sz w:val="22"/>
          <w:szCs w:val="22"/>
          <w:u w:val="none"/>
        </w:rPr>
      </w:pPr>
      <w:r w:rsidRPr="00FE2FFB">
        <w:rPr>
          <w:rFonts w:ascii="Arial" w:hAnsi="Arial" w:cs="Arial"/>
          <w:b w:val="0"/>
          <w:sz w:val="22"/>
          <w:szCs w:val="22"/>
          <w:u w:val="none"/>
        </w:rPr>
        <w:t>Construction Standards: The Contractor will be required to install all erosion control features according to the plan, details, and specs in the SWPPP as prepared by the Architect-Engineer</w:t>
      </w:r>
      <w:r w:rsidR="00FE2FFB">
        <w:rPr>
          <w:rFonts w:ascii="Arial" w:hAnsi="Arial" w:cs="Arial"/>
          <w:b w:val="0"/>
          <w:sz w:val="22"/>
          <w:szCs w:val="22"/>
          <w:u w:val="none"/>
        </w:rPr>
        <w:t>.</w:t>
      </w:r>
    </w:p>
    <w:p w14:paraId="59ECEAAD" w14:textId="77777777" w:rsidR="00AC0BEC" w:rsidRPr="00FE2FFB" w:rsidRDefault="00AC0BEC">
      <w:pPr>
        <w:pStyle w:val="BodyText"/>
        <w:rPr>
          <w:rFonts w:ascii="Arial" w:hAnsi="Arial" w:cs="Arial"/>
          <w:b w:val="0"/>
          <w:sz w:val="22"/>
          <w:szCs w:val="22"/>
        </w:rPr>
      </w:pPr>
    </w:p>
    <w:p w14:paraId="70F3E130" w14:textId="77777777" w:rsidR="00FA4F25" w:rsidRPr="00FE2FFB" w:rsidRDefault="00FA4F25" w:rsidP="00EB6ADB">
      <w:pPr>
        <w:numPr>
          <w:ilvl w:val="0"/>
          <w:numId w:val="35"/>
        </w:numPr>
        <w:rPr>
          <w:rFonts w:ascii="Arial" w:hAnsi="Arial" w:cs="Arial"/>
          <w:sz w:val="22"/>
          <w:szCs w:val="22"/>
        </w:rPr>
      </w:pPr>
      <w:r w:rsidRPr="00FE2FFB">
        <w:rPr>
          <w:rFonts w:ascii="Arial" w:hAnsi="Arial" w:cs="Arial"/>
          <w:sz w:val="22"/>
          <w:szCs w:val="22"/>
        </w:rPr>
        <w:t>Maintenance: The Contractor is required to keep on site a maintenance log of all erosion control features and will be required to inspect, cleanout, replace, or modify all features during the course of the project as they respond to weather and storm water</w:t>
      </w:r>
      <w:r w:rsidR="00FE2FFB">
        <w:rPr>
          <w:rFonts w:ascii="Arial" w:hAnsi="Arial" w:cs="Arial"/>
          <w:sz w:val="22"/>
          <w:szCs w:val="22"/>
        </w:rPr>
        <w:t>.</w:t>
      </w:r>
    </w:p>
    <w:p w14:paraId="5712CF52" w14:textId="77777777" w:rsidR="00FA4F25" w:rsidRPr="00FE2FFB" w:rsidRDefault="00FA4F25" w:rsidP="00FA4F25">
      <w:pPr>
        <w:rPr>
          <w:rFonts w:ascii="Arial" w:hAnsi="Arial" w:cs="Arial"/>
          <w:sz w:val="22"/>
          <w:szCs w:val="22"/>
        </w:rPr>
      </w:pPr>
    </w:p>
    <w:p w14:paraId="07A85163" w14:textId="77777777" w:rsidR="00AC0BEC" w:rsidRPr="00FE2FFB" w:rsidRDefault="00FA4F25" w:rsidP="00EB6ADB">
      <w:pPr>
        <w:numPr>
          <w:ilvl w:val="0"/>
          <w:numId w:val="35"/>
        </w:numPr>
        <w:rPr>
          <w:rFonts w:ascii="Arial" w:hAnsi="Arial" w:cs="Arial"/>
          <w:sz w:val="22"/>
          <w:szCs w:val="22"/>
        </w:rPr>
      </w:pPr>
      <w:r w:rsidRPr="001E48B1">
        <w:rPr>
          <w:rFonts w:ascii="Arial" w:hAnsi="Arial" w:cs="Arial"/>
          <w:sz w:val="22"/>
          <w:szCs w:val="22"/>
        </w:rPr>
        <w:t xml:space="preserve">Inspection: The Architect-Engineer is responsible for reviewing these features, periodically as appropriate, </w:t>
      </w:r>
      <w:r w:rsidR="008F6B0D">
        <w:rPr>
          <w:rFonts w:ascii="Arial" w:hAnsi="Arial" w:cs="Arial"/>
          <w:sz w:val="22"/>
          <w:szCs w:val="22"/>
        </w:rPr>
        <w:t xml:space="preserve">and </w:t>
      </w:r>
      <w:r w:rsidRPr="001E48B1">
        <w:rPr>
          <w:rFonts w:ascii="Arial" w:hAnsi="Arial" w:cs="Arial"/>
          <w:sz w:val="22"/>
          <w:szCs w:val="22"/>
        </w:rPr>
        <w:t>enforcing maintenance</w:t>
      </w:r>
      <w:r w:rsidRPr="00FE2FFB">
        <w:rPr>
          <w:rFonts w:ascii="Arial" w:hAnsi="Arial" w:cs="Arial"/>
          <w:sz w:val="22"/>
          <w:szCs w:val="22"/>
        </w:rPr>
        <w:t>.</w:t>
      </w:r>
    </w:p>
    <w:p w14:paraId="5F46F936" w14:textId="77777777" w:rsidR="00FA4F25" w:rsidRPr="00FE2FFB" w:rsidRDefault="00FA4F25" w:rsidP="00FA4F25">
      <w:pPr>
        <w:rPr>
          <w:rFonts w:ascii="Arial" w:hAnsi="Arial" w:cs="Arial"/>
          <w:sz w:val="22"/>
          <w:szCs w:val="22"/>
        </w:rPr>
      </w:pPr>
    </w:p>
    <w:p w14:paraId="40D379F0" w14:textId="77777777" w:rsidR="00FA4F25" w:rsidRDefault="00FA4F25" w:rsidP="00EB6ADB">
      <w:pPr>
        <w:numPr>
          <w:ilvl w:val="0"/>
          <w:numId w:val="35"/>
        </w:numPr>
        <w:rPr>
          <w:rFonts w:ascii="Arial" w:hAnsi="Arial" w:cs="Arial"/>
          <w:sz w:val="22"/>
          <w:szCs w:val="22"/>
        </w:rPr>
      </w:pPr>
      <w:r w:rsidRPr="00FE2FFB">
        <w:rPr>
          <w:rFonts w:ascii="Arial" w:hAnsi="Arial" w:cs="Arial"/>
          <w:sz w:val="22"/>
          <w:szCs w:val="22"/>
        </w:rPr>
        <w:t>Awareness</w:t>
      </w:r>
      <w:r w:rsidRPr="00112DE4">
        <w:rPr>
          <w:rFonts w:ascii="Arial" w:hAnsi="Arial" w:cs="Arial"/>
          <w:b/>
          <w:sz w:val="22"/>
          <w:szCs w:val="22"/>
        </w:rPr>
        <w:t>:</w:t>
      </w:r>
      <w:r>
        <w:rPr>
          <w:rFonts w:ascii="Arial" w:hAnsi="Arial" w:cs="Arial"/>
          <w:sz w:val="22"/>
          <w:szCs w:val="22"/>
        </w:rPr>
        <w:t xml:space="preserve"> All Architects and Engineers are responsible for Storm Water Pollution Prevention.</w:t>
      </w:r>
    </w:p>
    <w:p w14:paraId="0BF9C68E" w14:textId="77777777" w:rsidR="00FA4F25" w:rsidRPr="007D2992" w:rsidRDefault="00FA4F25">
      <w:pPr>
        <w:pStyle w:val="BodyText"/>
        <w:rPr>
          <w:rFonts w:ascii="Arial" w:hAnsi="Arial" w:cs="Arial"/>
          <w:b w:val="0"/>
          <w:sz w:val="22"/>
          <w:szCs w:val="22"/>
          <w:u w:val="none"/>
        </w:rPr>
      </w:pPr>
    </w:p>
    <w:p w14:paraId="0842EB50" w14:textId="0563BB28" w:rsidR="006036D0" w:rsidRPr="00DA38C9" w:rsidRDefault="006036D0">
      <w:pPr>
        <w:pStyle w:val="BodyText"/>
        <w:rPr>
          <w:rFonts w:ascii="Arial" w:hAnsi="Arial" w:cs="Arial"/>
          <w:sz w:val="22"/>
          <w:szCs w:val="22"/>
          <w:u w:val="none"/>
        </w:rPr>
      </w:pPr>
      <w:r w:rsidRPr="00DA38C9">
        <w:rPr>
          <w:rFonts w:ascii="Arial" w:hAnsi="Arial" w:cs="Arial"/>
          <w:sz w:val="22"/>
          <w:szCs w:val="22"/>
          <w:u w:val="none"/>
        </w:rPr>
        <w:t>Expla</w:t>
      </w:r>
      <w:r w:rsidR="00CF3A4D" w:rsidRPr="00DA38C9">
        <w:rPr>
          <w:rFonts w:ascii="Arial" w:hAnsi="Arial" w:cs="Arial"/>
          <w:sz w:val="22"/>
          <w:szCs w:val="22"/>
          <w:u w:val="none"/>
        </w:rPr>
        <w:t>nation of</w:t>
      </w:r>
      <w:r w:rsidRPr="00DA38C9">
        <w:rPr>
          <w:rFonts w:ascii="Arial" w:hAnsi="Arial" w:cs="Arial"/>
          <w:sz w:val="22"/>
          <w:szCs w:val="22"/>
          <w:u w:val="none"/>
        </w:rPr>
        <w:t xml:space="preserve"> the Storm Water permitting process required for Capital Construction projects managed by </w:t>
      </w:r>
      <w:r w:rsidR="00951DFA">
        <w:rPr>
          <w:rFonts w:ascii="Arial" w:hAnsi="Arial" w:cs="Arial"/>
          <w:sz w:val="22"/>
          <w:szCs w:val="22"/>
          <w:u w:val="none"/>
        </w:rPr>
        <w:t>DFMS</w:t>
      </w:r>
      <w:r w:rsidRPr="00DA38C9">
        <w:rPr>
          <w:rFonts w:ascii="Arial" w:hAnsi="Arial" w:cs="Arial"/>
          <w:sz w:val="22"/>
          <w:szCs w:val="22"/>
          <w:u w:val="none"/>
        </w:rPr>
        <w:t>.</w:t>
      </w:r>
    </w:p>
    <w:p w14:paraId="0A4A189C" w14:textId="77777777" w:rsidR="006036D0" w:rsidRPr="007D2992" w:rsidRDefault="006036D0">
      <w:pPr>
        <w:ind w:left="360"/>
        <w:rPr>
          <w:rFonts w:ascii="Arial" w:hAnsi="Arial" w:cs="Arial"/>
          <w:sz w:val="22"/>
          <w:szCs w:val="22"/>
        </w:rPr>
      </w:pPr>
    </w:p>
    <w:p w14:paraId="579EC328" w14:textId="21F44F04" w:rsidR="006036D0" w:rsidRDefault="006036D0">
      <w:pPr>
        <w:numPr>
          <w:ilvl w:val="0"/>
          <w:numId w:val="17"/>
        </w:numPr>
        <w:rPr>
          <w:rFonts w:ascii="Arial" w:hAnsi="Arial" w:cs="Arial"/>
          <w:sz w:val="22"/>
          <w:szCs w:val="22"/>
        </w:rPr>
      </w:pPr>
      <w:r w:rsidRPr="00D0126E">
        <w:rPr>
          <w:rFonts w:ascii="Arial" w:hAnsi="Arial" w:cs="Arial"/>
          <w:sz w:val="22"/>
          <w:szCs w:val="22"/>
        </w:rPr>
        <w:t>There are two types of KPDES perm</w:t>
      </w:r>
      <w:r w:rsidR="007D2992">
        <w:rPr>
          <w:rFonts w:ascii="Arial" w:hAnsi="Arial" w:cs="Arial"/>
          <w:sz w:val="22"/>
          <w:szCs w:val="22"/>
        </w:rPr>
        <w:t xml:space="preserve">it: </w:t>
      </w:r>
      <w:r w:rsidRPr="00D0126E">
        <w:rPr>
          <w:rFonts w:ascii="Arial" w:hAnsi="Arial" w:cs="Arial"/>
          <w:sz w:val="22"/>
          <w:szCs w:val="22"/>
        </w:rPr>
        <w:t xml:space="preserve">Individual and General. Nearly every construction project generated by the </w:t>
      </w:r>
      <w:r w:rsidR="00951DFA">
        <w:rPr>
          <w:rFonts w:ascii="Arial" w:hAnsi="Arial" w:cs="Arial"/>
          <w:sz w:val="22"/>
          <w:szCs w:val="22"/>
        </w:rPr>
        <w:t>DFMS</w:t>
      </w:r>
      <w:r w:rsidR="00F812FE">
        <w:rPr>
          <w:rFonts w:ascii="Arial" w:hAnsi="Arial" w:cs="Arial"/>
          <w:sz w:val="22"/>
          <w:szCs w:val="22"/>
        </w:rPr>
        <w:t xml:space="preserve"> </w:t>
      </w:r>
      <w:r w:rsidRPr="00D0126E">
        <w:rPr>
          <w:rFonts w:ascii="Arial" w:hAnsi="Arial" w:cs="Arial"/>
          <w:sz w:val="22"/>
          <w:szCs w:val="22"/>
        </w:rPr>
        <w:t xml:space="preserve">will be covered under a </w:t>
      </w:r>
      <w:r w:rsidRPr="001E48B1">
        <w:rPr>
          <w:rFonts w:ascii="Arial" w:hAnsi="Arial" w:cs="Arial"/>
          <w:b/>
          <w:sz w:val="22"/>
          <w:szCs w:val="22"/>
        </w:rPr>
        <w:t>General Permit</w:t>
      </w:r>
      <w:r w:rsidRPr="00D0126E">
        <w:rPr>
          <w:rFonts w:ascii="Arial" w:hAnsi="Arial" w:cs="Arial"/>
          <w:sz w:val="22"/>
          <w:szCs w:val="22"/>
        </w:rPr>
        <w:t>. (Exceptions are noted in the General Permit</w:t>
      </w:r>
      <w:r w:rsidR="00E76291">
        <w:rPr>
          <w:rFonts w:ascii="Arial" w:hAnsi="Arial" w:cs="Arial"/>
          <w:sz w:val="22"/>
          <w:szCs w:val="22"/>
        </w:rPr>
        <w:t xml:space="preserve"> itself</w:t>
      </w:r>
      <w:r w:rsidR="007D2992">
        <w:rPr>
          <w:rFonts w:ascii="Arial" w:hAnsi="Arial" w:cs="Arial"/>
          <w:sz w:val="22"/>
          <w:szCs w:val="22"/>
        </w:rPr>
        <w:t>.)</w:t>
      </w:r>
    </w:p>
    <w:p w14:paraId="00B1AF00" w14:textId="77777777" w:rsidR="00E76291" w:rsidRPr="00D0126E" w:rsidRDefault="00E76291" w:rsidP="00E76291">
      <w:pPr>
        <w:ind w:left="360"/>
        <w:rPr>
          <w:rFonts w:ascii="Arial" w:hAnsi="Arial" w:cs="Arial"/>
          <w:sz w:val="22"/>
          <w:szCs w:val="22"/>
        </w:rPr>
      </w:pPr>
    </w:p>
    <w:p w14:paraId="3B9341D5" w14:textId="77777777" w:rsidR="00756A28" w:rsidRDefault="006036D0" w:rsidP="00756A28">
      <w:pPr>
        <w:numPr>
          <w:ilvl w:val="0"/>
          <w:numId w:val="17"/>
        </w:numPr>
        <w:rPr>
          <w:rFonts w:ascii="Arial" w:hAnsi="Arial" w:cs="Arial"/>
          <w:sz w:val="22"/>
          <w:szCs w:val="22"/>
        </w:rPr>
      </w:pPr>
      <w:r w:rsidRPr="00D0126E">
        <w:rPr>
          <w:rFonts w:ascii="Arial" w:hAnsi="Arial" w:cs="Arial"/>
          <w:sz w:val="22"/>
          <w:szCs w:val="22"/>
        </w:rPr>
        <w:t xml:space="preserve">In </w:t>
      </w:r>
      <w:r w:rsidRPr="00CF3A4D">
        <w:rPr>
          <w:rFonts w:ascii="Arial" w:hAnsi="Arial" w:cs="Arial"/>
          <w:sz w:val="22"/>
          <w:szCs w:val="22"/>
        </w:rPr>
        <w:t>2002</w:t>
      </w:r>
      <w:r w:rsidRPr="00D0126E">
        <w:rPr>
          <w:rFonts w:ascii="Arial" w:hAnsi="Arial" w:cs="Arial"/>
          <w:sz w:val="22"/>
          <w:szCs w:val="22"/>
        </w:rPr>
        <w:t xml:space="preserve"> the Kentucky Division of Water (DOW) issued </w:t>
      </w:r>
      <w:r w:rsidRPr="00CF3A4D">
        <w:rPr>
          <w:rFonts w:ascii="Arial" w:hAnsi="Arial" w:cs="Arial"/>
          <w:sz w:val="22"/>
          <w:szCs w:val="22"/>
          <w:u w:val="single"/>
        </w:rPr>
        <w:t>one General Permit to cover all applicants</w:t>
      </w:r>
      <w:r w:rsidRPr="00D0126E">
        <w:rPr>
          <w:rFonts w:ascii="Arial" w:hAnsi="Arial" w:cs="Arial"/>
          <w:sz w:val="22"/>
          <w:szCs w:val="22"/>
        </w:rPr>
        <w:t>. New construction projects merely apply for coverage under this General Permit.</w:t>
      </w:r>
    </w:p>
    <w:p w14:paraId="1B515004" w14:textId="77777777" w:rsidR="00DA77A1" w:rsidRDefault="00DA77A1" w:rsidP="0040712E">
      <w:pPr>
        <w:ind w:left="720"/>
        <w:rPr>
          <w:rFonts w:ascii="Arial" w:hAnsi="Arial" w:cs="Arial"/>
          <w:sz w:val="22"/>
          <w:szCs w:val="22"/>
        </w:rPr>
      </w:pPr>
    </w:p>
    <w:p w14:paraId="19775AE9" w14:textId="77777777" w:rsidR="006036D0" w:rsidRPr="00DA38C9" w:rsidRDefault="006E5226" w:rsidP="00DA38C9">
      <w:pPr>
        <w:numPr>
          <w:ilvl w:val="0"/>
          <w:numId w:val="17"/>
        </w:numPr>
        <w:rPr>
          <w:rFonts w:ascii="Arial" w:hAnsi="Arial" w:cs="Arial"/>
          <w:sz w:val="22"/>
          <w:szCs w:val="22"/>
        </w:rPr>
      </w:pPr>
      <w:r w:rsidRPr="00DA38C9">
        <w:rPr>
          <w:rFonts w:ascii="Arial" w:hAnsi="Arial" w:cs="Arial"/>
          <w:sz w:val="22"/>
          <w:szCs w:val="22"/>
        </w:rPr>
        <w:t xml:space="preserve">The </w:t>
      </w:r>
      <w:r w:rsidR="00A75368" w:rsidRPr="00DA38C9">
        <w:rPr>
          <w:rFonts w:ascii="Arial" w:hAnsi="Arial" w:cs="Arial"/>
          <w:sz w:val="22"/>
          <w:szCs w:val="22"/>
        </w:rPr>
        <w:t>Architect-Engineer</w:t>
      </w:r>
      <w:r w:rsidR="006036D0" w:rsidRPr="00DA38C9">
        <w:rPr>
          <w:rFonts w:ascii="Arial" w:hAnsi="Arial" w:cs="Arial"/>
          <w:sz w:val="22"/>
          <w:szCs w:val="22"/>
        </w:rPr>
        <w:t xml:space="preserve"> </w:t>
      </w:r>
      <w:r w:rsidRPr="00DA38C9">
        <w:rPr>
          <w:rFonts w:ascii="Arial" w:hAnsi="Arial" w:cs="Arial"/>
          <w:sz w:val="22"/>
          <w:szCs w:val="22"/>
        </w:rPr>
        <w:t>sha</w:t>
      </w:r>
      <w:r w:rsidR="006036D0" w:rsidRPr="00DA38C9">
        <w:rPr>
          <w:rFonts w:ascii="Arial" w:hAnsi="Arial" w:cs="Arial"/>
          <w:sz w:val="22"/>
          <w:szCs w:val="22"/>
        </w:rPr>
        <w:t xml:space="preserve">ll prepare a </w:t>
      </w:r>
      <w:r w:rsidR="006036D0" w:rsidRPr="006C74B0">
        <w:rPr>
          <w:rFonts w:ascii="Arial" w:hAnsi="Arial" w:cs="Arial"/>
          <w:b/>
          <w:sz w:val="22"/>
          <w:szCs w:val="22"/>
        </w:rPr>
        <w:t>Storm Water Pollution Prevention Plan (SWPPP)</w:t>
      </w:r>
      <w:r w:rsidR="006036D0" w:rsidRPr="00DA38C9">
        <w:rPr>
          <w:rFonts w:ascii="Arial" w:hAnsi="Arial" w:cs="Arial"/>
          <w:sz w:val="22"/>
          <w:szCs w:val="22"/>
        </w:rPr>
        <w:t xml:space="preserve"> for the project</w:t>
      </w:r>
      <w:r w:rsidRPr="00DA38C9">
        <w:rPr>
          <w:rFonts w:ascii="Arial" w:hAnsi="Arial" w:cs="Arial"/>
          <w:sz w:val="22"/>
          <w:szCs w:val="22"/>
        </w:rPr>
        <w:t>.</w:t>
      </w:r>
    </w:p>
    <w:p w14:paraId="12E74BA1" w14:textId="77777777" w:rsidR="006036D0" w:rsidRPr="00D0126E" w:rsidRDefault="006036D0">
      <w:pPr>
        <w:rPr>
          <w:rFonts w:ascii="Arial" w:hAnsi="Arial" w:cs="Arial"/>
          <w:sz w:val="22"/>
          <w:szCs w:val="22"/>
        </w:rPr>
      </w:pPr>
    </w:p>
    <w:p w14:paraId="4E4D0EB1" w14:textId="77777777" w:rsidR="006036D0" w:rsidRPr="00D0126E" w:rsidRDefault="006036D0">
      <w:pPr>
        <w:numPr>
          <w:ilvl w:val="0"/>
          <w:numId w:val="11"/>
        </w:numPr>
        <w:rPr>
          <w:rFonts w:ascii="Arial" w:hAnsi="Arial" w:cs="Arial"/>
          <w:sz w:val="22"/>
          <w:szCs w:val="22"/>
        </w:rPr>
      </w:pPr>
      <w:r w:rsidRPr="00D0126E">
        <w:rPr>
          <w:rFonts w:ascii="Arial" w:hAnsi="Arial" w:cs="Arial"/>
          <w:sz w:val="22"/>
          <w:szCs w:val="22"/>
        </w:rPr>
        <w:t>The SWPPP must be desi</w:t>
      </w:r>
      <w:r w:rsidR="006E5226">
        <w:rPr>
          <w:rFonts w:ascii="Arial" w:hAnsi="Arial" w:cs="Arial"/>
          <w:sz w:val="22"/>
          <w:szCs w:val="22"/>
        </w:rPr>
        <w:t>gned and stamped by a</w:t>
      </w:r>
      <w:r w:rsidRPr="00D0126E">
        <w:rPr>
          <w:rFonts w:ascii="Arial" w:hAnsi="Arial" w:cs="Arial"/>
          <w:sz w:val="22"/>
          <w:szCs w:val="22"/>
        </w:rPr>
        <w:t xml:space="preserve"> Civil Engineer or Landscape Architect</w:t>
      </w:r>
      <w:r w:rsidR="006E5226">
        <w:rPr>
          <w:rFonts w:ascii="Arial" w:hAnsi="Arial" w:cs="Arial"/>
          <w:sz w:val="22"/>
          <w:szCs w:val="22"/>
        </w:rPr>
        <w:t xml:space="preserve"> registered in the State of Kentucky</w:t>
      </w:r>
      <w:r w:rsidR="007D2992">
        <w:rPr>
          <w:rFonts w:ascii="Arial" w:hAnsi="Arial" w:cs="Arial"/>
          <w:sz w:val="22"/>
          <w:szCs w:val="22"/>
        </w:rPr>
        <w:t>.</w:t>
      </w:r>
    </w:p>
    <w:p w14:paraId="7D3986C5" w14:textId="77777777" w:rsidR="006036D0" w:rsidRPr="00D0126E" w:rsidRDefault="006036D0">
      <w:pPr>
        <w:ind w:left="720"/>
        <w:rPr>
          <w:rFonts w:ascii="Arial" w:hAnsi="Arial" w:cs="Arial"/>
          <w:sz w:val="22"/>
          <w:szCs w:val="22"/>
        </w:rPr>
      </w:pPr>
    </w:p>
    <w:p w14:paraId="22F4380B" w14:textId="77777777" w:rsidR="006036D0" w:rsidRDefault="006036D0">
      <w:pPr>
        <w:numPr>
          <w:ilvl w:val="0"/>
          <w:numId w:val="11"/>
        </w:numPr>
        <w:rPr>
          <w:rFonts w:ascii="Arial" w:hAnsi="Arial" w:cs="Arial"/>
          <w:sz w:val="22"/>
          <w:szCs w:val="22"/>
        </w:rPr>
      </w:pPr>
      <w:r w:rsidRPr="00D0126E">
        <w:rPr>
          <w:rFonts w:ascii="Arial" w:hAnsi="Arial" w:cs="Arial"/>
          <w:sz w:val="22"/>
          <w:szCs w:val="22"/>
        </w:rPr>
        <w:t xml:space="preserve">The SWPPP </w:t>
      </w:r>
      <w:r w:rsidR="00CF3A4D">
        <w:rPr>
          <w:rFonts w:ascii="Arial" w:hAnsi="Arial" w:cs="Arial"/>
          <w:sz w:val="22"/>
          <w:szCs w:val="22"/>
        </w:rPr>
        <w:t xml:space="preserve">does not </w:t>
      </w:r>
      <w:r w:rsidRPr="00D0126E">
        <w:rPr>
          <w:rFonts w:ascii="Arial" w:hAnsi="Arial" w:cs="Arial"/>
          <w:sz w:val="22"/>
          <w:szCs w:val="22"/>
        </w:rPr>
        <w:t xml:space="preserve">have to be submitted to the </w:t>
      </w:r>
      <w:r w:rsidR="00E76291">
        <w:rPr>
          <w:rFonts w:ascii="Arial" w:hAnsi="Arial" w:cs="Arial"/>
          <w:sz w:val="22"/>
          <w:szCs w:val="22"/>
        </w:rPr>
        <w:t>Division of Water</w:t>
      </w:r>
      <w:r w:rsidRPr="00D0126E">
        <w:rPr>
          <w:rFonts w:ascii="Arial" w:hAnsi="Arial" w:cs="Arial"/>
          <w:sz w:val="22"/>
          <w:szCs w:val="22"/>
        </w:rPr>
        <w:t xml:space="preserve"> for review and approval.</w:t>
      </w:r>
    </w:p>
    <w:p w14:paraId="0E16B6DF" w14:textId="77777777" w:rsidR="00391D26" w:rsidRDefault="00391D26" w:rsidP="00391D26">
      <w:pPr>
        <w:rPr>
          <w:rFonts w:ascii="Arial" w:hAnsi="Arial" w:cs="Arial"/>
          <w:sz w:val="22"/>
          <w:szCs w:val="22"/>
        </w:rPr>
      </w:pPr>
    </w:p>
    <w:p w14:paraId="18723752" w14:textId="77777777" w:rsidR="006036D0" w:rsidRPr="00151CB2" w:rsidRDefault="006036D0" w:rsidP="00151CB2">
      <w:pPr>
        <w:numPr>
          <w:ilvl w:val="0"/>
          <w:numId w:val="11"/>
        </w:numPr>
        <w:rPr>
          <w:rFonts w:ascii="Arial" w:hAnsi="Arial" w:cs="Arial"/>
          <w:sz w:val="22"/>
          <w:szCs w:val="22"/>
          <w:u w:val="single"/>
        </w:rPr>
      </w:pPr>
      <w:r w:rsidRPr="00151CB2">
        <w:rPr>
          <w:rFonts w:ascii="Arial" w:hAnsi="Arial" w:cs="Arial"/>
          <w:sz w:val="22"/>
          <w:szCs w:val="22"/>
        </w:rPr>
        <w:t xml:space="preserve">The SWPPP is site-specific. It consists of carefully designed and constructed storm water management and erosion control features. </w:t>
      </w:r>
      <w:r w:rsidRPr="00151CB2">
        <w:rPr>
          <w:rFonts w:ascii="Arial" w:hAnsi="Arial" w:cs="Arial"/>
          <w:sz w:val="22"/>
          <w:szCs w:val="22"/>
          <w:u w:val="single"/>
        </w:rPr>
        <w:t xml:space="preserve">These specific features are collectively </w:t>
      </w:r>
      <w:r w:rsidR="00EB6ADB" w:rsidRPr="00151CB2">
        <w:rPr>
          <w:rFonts w:ascii="Arial" w:hAnsi="Arial" w:cs="Arial"/>
          <w:sz w:val="22"/>
          <w:szCs w:val="22"/>
          <w:u w:val="single"/>
        </w:rPr>
        <w:t>referred to</w:t>
      </w:r>
      <w:r w:rsidRPr="00151CB2">
        <w:rPr>
          <w:rFonts w:ascii="Arial" w:hAnsi="Arial" w:cs="Arial"/>
          <w:sz w:val="22"/>
          <w:szCs w:val="22"/>
          <w:u w:val="single"/>
        </w:rPr>
        <w:t xml:space="preserve"> as Best Management Practices (BMP’s).</w:t>
      </w:r>
    </w:p>
    <w:p w14:paraId="70C10201" w14:textId="77777777" w:rsidR="006036D0" w:rsidRPr="00D0126E" w:rsidRDefault="006036D0">
      <w:pPr>
        <w:rPr>
          <w:rFonts w:ascii="Arial" w:hAnsi="Arial" w:cs="Arial"/>
          <w:sz w:val="22"/>
          <w:szCs w:val="22"/>
          <w:u w:val="single"/>
        </w:rPr>
      </w:pPr>
    </w:p>
    <w:p w14:paraId="3776C990" w14:textId="77777777" w:rsidR="006036D0" w:rsidRPr="00D0126E" w:rsidRDefault="006036D0">
      <w:pPr>
        <w:numPr>
          <w:ilvl w:val="0"/>
          <w:numId w:val="11"/>
        </w:numPr>
        <w:rPr>
          <w:rFonts w:ascii="Arial" w:hAnsi="Arial" w:cs="Arial"/>
          <w:sz w:val="22"/>
          <w:szCs w:val="22"/>
        </w:rPr>
      </w:pPr>
      <w:r w:rsidRPr="00D0126E">
        <w:rPr>
          <w:rFonts w:ascii="Arial" w:hAnsi="Arial" w:cs="Arial"/>
          <w:sz w:val="22"/>
          <w:szCs w:val="22"/>
        </w:rPr>
        <w:t xml:space="preserve">Design calculations for storm water flow for the SWPPP are </w:t>
      </w:r>
      <w:r w:rsidR="00C23F5F">
        <w:rPr>
          <w:rFonts w:ascii="Arial" w:hAnsi="Arial" w:cs="Arial"/>
          <w:sz w:val="22"/>
          <w:szCs w:val="22"/>
        </w:rPr>
        <w:t xml:space="preserve">required for </w:t>
      </w:r>
      <w:r w:rsidRPr="00D0126E">
        <w:rPr>
          <w:rFonts w:ascii="Arial" w:hAnsi="Arial" w:cs="Arial"/>
          <w:sz w:val="22"/>
          <w:szCs w:val="22"/>
        </w:rPr>
        <w:t>large sites or sites that receive substantial storm water from adjacent watersheds</w:t>
      </w:r>
      <w:r w:rsidR="00C23F5F">
        <w:rPr>
          <w:rFonts w:ascii="Arial" w:hAnsi="Arial" w:cs="Arial"/>
          <w:sz w:val="22"/>
          <w:szCs w:val="22"/>
        </w:rPr>
        <w:t>.</w:t>
      </w:r>
      <w:r w:rsidR="002542D4">
        <w:rPr>
          <w:rFonts w:ascii="Arial" w:hAnsi="Arial" w:cs="Arial"/>
          <w:sz w:val="22"/>
          <w:szCs w:val="22"/>
        </w:rPr>
        <w:t xml:space="preserve"> These calculations sha</w:t>
      </w:r>
      <w:r w:rsidRPr="00D0126E">
        <w:rPr>
          <w:rFonts w:ascii="Arial" w:hAnsi="Arial" w:cs="Arial"/>
          <w:sz w:val="22"/>
          <w:szCs w:val="22"/>
        </w:rPr>
        <w:t xml:space="preserve">ll be made available to the </w:t>
      </w:r>
      <w:r w:rsidR="00E76291">
        <w:rPr>
          <w:rFonts w:ascii="Arial" w:hAnsi="Arial" w:cs="Arial"/>
          <w:sz w:val="22"/>
          <w:szCs w:val="22"/>
        </w:rPr>
        <w:t>Division of Water</w:t>
      </w:r>
      <w:r w:rsidRPr="00D0126E">
        <w:rPr>
          <w:rFonts w:ascii="Arial" w:hAnsi="Arial" w:cs="Arial"/>
          <w:sz w:val="22"/>
          <w:szCs w:val="22"/>
        </w:rPr>
        <w:t xml:space="preserve">, if requested, including flow volumes, </w:t>
      </w:r>
      <w:r w:rsidR="00E76291">
        <w:rPr>
          <w:rFonts w:ascii="Arial" w:hAnsi="Arial" w:cs="Arial"/>
          <w:sz w:val="22"/>
          <w:szCs w:val="22"/>
        </w:rPr>
        <w:t>v</w:t>
      </w:r>
      <w:r w:rsidRPr="00D0126E">
        <w:rPr>
          <w:rFonts w:ascii="Arial" w:hAnsi="Arial" w:cs="Arial"/>
          <w:sz w:val="22"/>
          <w:szCs w:val="22"/>
        </w:rPr>
        <w:t>elocities, storage capacities, ditch/pipe sizes, or other appropriate hydrologi</w:t>
      </w:r>
      <w:r w:rsidR="00645BA5">
        <w:rPr>
          <w:rFonts w:ascii="Arial" w:hAnsi="Arial" w:cs="Arial"/>
          <w:sz w:val="22"/>
          <w:szCs w:val="22"/>
        </w:rPr>
        <w:t>c or hydraulic considerations.</w:t>
      </w:r>
    </w:p>
    <w:p w14:paraId="631F740D" w14:textId="77777777" w:rsidR="006036D0" w:rsidRPr="00D0126E" w:rsidRDefault="006036D0">
      <w:pPr>
        <w:ind w:left="720"/>
        <w:rPr>
          <w:rFonts w:ascii="Arial" w:hAnsi="Arial" w:cs="Arial"/>
          <w:sz w:val="22"/>
          <w:szCs w:val="22"/>
        </w:rPr>
      </w:pPr>
    </w:p>
    <w:p w14:paraId="48B3EF4A" w14:textId="77777777" w:rsidR="006036D0" w:rsidRPr="00D0126E" w:rsidRDefault="00C462AC">
      <w:pPr>
        <w:numPr>
          <w:ilvl w:val="0"/>
          <w:numId w:val="11"/>
        </w:numPr>
        <w:rPr>
          <w:rFonts w:ascii="Arial" w:hAnsi="Arial" w:cs="Arial"/>
          <w:sz w:val="22"/>
          <w:szCs w:val="22"/>
        </w:rPr>
      </w:pPr>
      <w:r>
        <w:rPr>
          <w:rFonts w:ascii="Arial" w:hAnsi="Arial" w:cs="Arial"/>
          <w:sz w:val="22"/>
          <w:szCs w:val="22"/>
        </w:rPr>
        <w:t>The SWPPP shall</w:t>
      </w:r>
      <w:r w:rsidR="006036D0" w:rsidRPr="00D0126E">
        <w:rPr>
          <w:rFonts w:ascii="Arial" w:hAnsi="Arial" w:cs="Arial"/>
          <w:sz w:val="22"/>
          <w:szCs w:val="22"/>
        </w:rPr>
        <w:t xml:space="preserve"> include a recommended Maintenance Schedule for each BMP.</w:t>
      </w:r>
    </w:p>
    <w:p w14:paraId="39EFB82F" w14:textId="77777777" w:rsidR="00D50C84" w:rsidRDefault="00D50C84" w:rsidP="00D50C84">
      <w:pPr>
        <w:pStyle w:val="ListParagraph"/>
        <w:rPr>
          <w:rFonts w:ascii="Arial" w:hAnsi="Arial" w:cs="Arial"/>
          <w:sz w:val="22"/>
        </w:rPr>
      </w:pPr>
    </w:p>
    <w:p w14:paraId="3C79B5CC" w14:textId="77777777" w:rsidR="00DA77A1" w:rsidRDefault="00DA77A1" w:rsidP="00DA77A1">
      <w:pPr>
        <w:numPr>
          <w:ilvl w:val="0"/>
          <w:numId w:val="17"/>
        </w:numPr>
        <w:rPr>
          <w:rFonts w:ascii="Arial" w:hAnsi="Arial" w:cs="Arial"/>
          <w:sz w:val="22"/>
          <w:szCs w:val="22"/>
        </w:rPr>
      </w:pPr>
      <w:r w:rsidRPr="007D2992">
        <w:rPr>
          <w:rFonts w:ascii="Arial" w:hAnsi="Arial" w:cs="Arial"/>
          <w:sz w:val="22"/>
          <w:szCs w:val="22"/>
        </w:rPr>
        <w:t>For every Capital Construction project, application for General Permit coverage shall be made by the Contractor immediately after the Contract Award. This application is based on the SWPPP already prepared by the Architect-Engineer and included on the Contract Documents.</w:t>
      </w:r>
    </w:p>
    <w:p w14:paraId="24401AF8" w14:textId="77777777" w:rsidR="00DA77A1" w:rsidRDefault="00DA77A1" w:rsidP="0040712E">
      <w:pPr>
        <w:ind w:left="720"/>
        <w:rPr>
          <w:rFonts w:ascii="Arial" w:hAnsi="Arial" w:cs="Arial"/>
          <w:sz w:val="22"/>
          <w:szCs w:val="22"/>
        </w:rPr>
      </w:pPr>
    </w:p>
    <w:p w14:paraId="4A5756FD" w14:textId="77777777" w:rsidR="00DA77A1" w:rsidRPr="0040712E" w:rsidRDefault="00DA77A1" w:rsidP="0040712E">
      <w:pPr>
        <w:numPr>
          <w:ilvl w:val="0"/>
          <w:numId w:val="17"/>
        </w:numPr>
        <w:rPr>
          <w:rFonts w:ascii="Arial" w:hAnsi="Arial" w:cs="Arial"/>
          <w:sz w:val="22"/>
          <w:szCs w:val="22"/>
        </w:rPr>
      </w:pPr>
      <w:r w:rsidRPr="0040712E">
        <w:rPr>
          <w:rFonts w:ascii="Arial" w:hAnsi="Arial" w:cs="Arial"/>
          <w:b/>
          <w:sz w:val="22"/>
          <w:szCs w:val="22"/>
        </w:rPr>
        <w:t>Coverage under the General Permit is automatic and only requires the submittal of a Notice of Intent (NOI)</w:t>
      </w:r>
      <w:r w:rsidRPr="0040712E">
        <w:rPr>
          <w:rFonts w:ascii="Arial" w:hAnsi="Arial" w:cs="Arial"/>
          <w:sz w:val="22"/>
          <w:szCs w:val="22"/>
        </w:rPr>
        <w:t>. T</w:t>
      </w:r>
      <w:r w:rsidRPr="0040712E">
        <w:rPr>
          <w:rFonts w:ascii="Arial" w:hAnsi="Arial" w:cs="Arial"/>
          <w:color w:val="000000"/>
          <w:sz w:val="22"/>
          <w:szCs w:val="22"/>
          <w:shd w:val="clear" w:color="auto" w:fill="FFFFFF"/>
        </w:rPr>
        <w:t xml:space="preserve">he KPDES General Permit is available at: </w:t>
      </w:r>
      <w:hyperlink r:id="rId10" w:history="1">
        <w:r w:rsidRPr="0040712E">
          <w:rPr>
            <w:rStyle w:val="Hyperlink"/>
            <w:rFonts w:ascii="Arial" w:hAnsi="Arial" w:cs="Arial"/>
            <w:sz w:val="22"/>
            <w:szCs w:val="22"/>
            <w:shd w:val="clear" w:color="auto" w:fill="FFFFFF"/>
          </w:rPr>
          <w:t>http://water.ky.gov/perm</w:t>
        </w:r>
        <w:r w:rsidRPr="0040712E">
          <w:rPr>
            <w:rStyle w:val="Hyperlink"/>
            <w:rFonts w:ascii="Arial" w:hAnsi="Arial" w:cs="Arial"/>
            <w:sz w:val="22"/>
            <w:szCs w:val="22"/>
            <w:shd w:val="clear" w:color="auto" w:fill="FFFFFF"/>
          </w:rPr>
          <w:t>i</w:t>
        </w:r>
        <w:r w:rsidRPr="0040712E">
          <w:rPr>
            <w:rStyle w:val="Hyperlink"/>
            <w:rFonts w:ascii="Arial" w:hAnsi="Arial" w:cs="Arial"/>
            <w:sz w:val="22"/>
            <w:szCs w:val="22"/>
            <w:shd w:val="clear" w:color="auto" w:fill="FFFFFF"/>
          </w:rPr>
          <w:t>tting/Pages/WastewaterDischarge.aspx</w:t>
        </w:r>
      </w:hyperlink>
    </w:p>
    <w:p w14:paraId="13B0F8E9" w14:textId="77777777" w:rsidR="00DA77A1" w:rsidRDefault="00DA77A1" w:rsidP="00DA77A1">
      <w:pPr>
        <w:pStyle w:val="ListParagraph"/>
        <w:rPr>
          <w:rFonts w:ascii="Arial" w:hAnsi="Arial" w:cs="Arial"/>
          <w:sz w:val="22"/>
        </w:rPr>
      </w:pPr>
    </w:p>
    <w:p w14:paraId="0749C3B0" w14:textId="776426A4" w:rsidR="00D50C84" w:rsidRPr="00391D26" w:rsidRDefault="00D50C84" w:rsidP="00D50C84">
      <w:pPr>
        <w:numPr>
          <w:ilvl w:val="0"/>
          <w:numId w:val="17"/>
        </w:numPr>
        <w:rPr>
          <w:rFonts w:ascii="Arial" w:hAnsi="Arial" w:cs="Arial"/>
          <w:sz w:val="22"/>
          <w:szCs w:val="22"/>
        </w:rPr>
      </w:pPr>
      <w:r w:rsidRPr="0074761F">
        <w:rPr>
          <w:rFonts w:ascii="Arial" w:hAnsi="Arial" w:cs="Arial"/>
          <w:sz w:val="22"/>
        </w:rPr>
        <w:t xml:space="preserve">If a Capital Construction Project for the </w:t>
      </w:r>
      <w:r w:rsidR="00951DFA">
        <w:rPr>
          <w:rFonts w:ascii="Arial" w:hAnsi="Arial" w:cs="Arial"/>
          <w:sz w:val="22"/>
        </w:rPr>
        <w:t>DFMS</w:t>
      </w:r>
      <w:r w:rsidR="00F812FE">
        <w:rPr>
          <w:rFonts w:ascii="Arial" w:hAnsi="Arial" w:cs="Arial"/>
          <w:sz w:val="22"/>
        </w:rPr>
        <w:t xml:space="preserve"> </w:t>
      </w:r>
      <w:proofErr w:type="gramStart"/>
      <w:r w:rsidR="002428B9">
        <w:rPr>
          <w:rFonts w:ascii="Arial" w:hAnsi="Arial" w:cs="Arial"/>
          <w:sz w:val="22"/>
        </w:rPr>
        <w:t>is</w:t>
      </w:r>
      <w:r w:rsidRPr="0074761F">
        <w:rPr>
          <w:rFonts w:ascii="Arial" w:hAnsi="Arial" w:cs="Arial"/>
          <w:sz w:val="22"/>
        </w:rPr>
        <w:t xml:space="preserve"> located in</w:t>
      </w:r>
      <w:proofErr w:type="gramEnd"/>
      <w:r w:rsidRPr="0074761F">
        <w:rPr>
          <w:rFonts w:ascii="Arial" w:hAnsi="Arial" w:cs="Arial"/>
          <w:sz w:val="22"/>
        </w:rPr>
        <w:t xml:space="preserve"> a municipality that is designated by </w:t>
      </w:r>
      <w:r w:rsidR="008F6B0D">
        <w:rPr>
          <w:rFonts w:ascii="Arial" w:hAnsi="Arial" w:cs="Arial"/>
          <w:sz w:val="22"/>
        </w:rPr>
        <w:t xml:space="preserve">the </w:t>
      </w:r>
      <w:r w:rsidRPr="0074761F">
        <w:rPr>
          <w:rFonts w:ascii="Arial" w:hAnsi="Arial" w:cs="Arial"/>
          <w:sz w:val="22"/>
        </w:rPr>
        <w:t xml:space="preserve">Division of Water as a Municipal Separate Storm Sewer System (MS4), then the </w:t>
      </w:r>
      <w:r w:rsidRPr="00EB6ADB">
        <w:rPr>
          <w:rFonts w:ascii="Arial" w:hAnsi="Arial" w:cs="Arial"/>
          <w:sz w:val="22"/>
        </w:rPr>
        <w:t>Project is subject to review by that MS4 and must meet separate regulations of that MS4</w:t>
      </w:r>
      <w:r>
        <w:rPr>
          <w:rFonts w:ascii="Arial" w:hAnsi="Arial" w:cs="Arial"/>
          <w:sz w:val="22"/>
        </w:rPr>
        <w:t xml:space="preserve">. </w:t>
      </w:r>
      <w:r w:rsidRPr="0074761F">
        <w:rPr>
          <w:rFonts w:ascii="Arial" w:hAnsi="Arial" w:cs="Arial"/>
          <w:sz w:val="22"/>
        </w:rPr>
        <w:t xml:space="preserve">Local MS4 regulations cannot lessen the regulations required by EPA, but they may be more stringent </w:t>
      </w:r>
      <w:r>
        <w:rPr>
          <w:rFonts w:ascii="Arial" w:hAnsi="Arial" w:cs="Arial"/>
          <w:sz w:val="22"/>
        </w:rPr>
        <w:t>or require additional criteria.</w:t>
      </w:r>
    </w:p>
    <w:p w14:paraId="33E4DD87" w14:textId="77777777" w:rsidR="00D50C84" w:rsidRPr="0074761F" w:rsidRDefault="00D50C84" w:rsidP="00D50C84">
      <w:pPr>
        <w:rPr>
          <w:rFonts w:ascii="Arial" w:hAnsi="Arial" w:cs="Arial"/>
          <w:sz w:val="22"/>
        </w:rPr>
      </w:pPr>
    </w:p>
    <w:p w14:paraId="6E134C6C" w14:textId="77777777" w:rsidR="00D50C84" w:rsidRPr="0074761F" w:rsidRDefault="00D50C84" w:rsidP="00D50C84">
      <w:pPr>
        <w:ind w:left="720"/>
        <w:rPr>
          <w:rFonts w:ascii="Arial" w:hAnsi="Arial" w:cs="Arial"/>
          <w:sz w:val="22"/>
        </w:rPr>
      </w:pPr>
      <w:r w:rsidRPr="0074761F">
        <w:rPr>
          <w:rFonts w:ascii="Arial" w:hAnsi="Arial" w:cs="Arial"/>
          <w:sz w:val="22"/>
        </w:rPr>
        <w:t>The term MS4, however, does not solely refer to municipally-owned storm sewer systems.  It can also include State Departments of Transportation, local sewer districts, universities, hospitals, prisons, and military bases. An MS4 is also not always jus</w:t>
      </w:r>
      <w:r w:rsidR="00645BA5">
        <w:rPr>
          <w:rFonts w:ascii="Arial" w:hAnsi="Arial" w:cs="Arial"/>
          <w:sz w:val="22"/>
        </w:rPr>
        <w:t xml:space="preserve">t a system of underground pipes. </w:t>
      </w:r>
      <w:r w:rsidR="008F6B0D">
        <w:rPr>
          <w:rFonts w:ascii="Arial" w:hAnsi="Arial" w:cs="Arial"/>
          <w:sz w:val="22"/>
        </w:rPr>
        <w:t>I</w:t>
      </w:r>
      <w:r w:rsidRPr="0074761F">
        <w:rPr>
          <w:rFonts w:ascii="Arial" w:hAnsi="Arial" w:cs="Arial"/>
          <w:sz w:val="22"/>
        </w:rPr>
        <w:t>t can include roads with drainage systems, gutters, and ditches.</w:t>
      </w:r>
    </w:p>
    <w:p w14:paraId="7567B6E7" w14:textId="77777777" w:rsidR="00D50C84" w:rsidRPr="0074761F" w:rsidRDefault="00D50C84" w:rsidP="00D50C84">
      <w:pPr>
        <w:rPr>
          <w:rFonts w:ascii="Arial" w:hAnsi="Arial" w:cs="Arial"/>
          <w:sz w:val="22"/>
        </w:rPr>
      </w:pPr>
    </w:p>
    <w:p w14:paraId="26E0BCDF" w14:textId="77777777" w:rsidR="00D50C84" w:rsidRDefault="00D50C84" w:rsidP="00D50C84">
      <w:pPr>
        <w:ind w:left="720"/>
        <w:rPr>
          <w:rFonts w:ascii="Arial" w:hAnsi="Arial" w:cs="Arial"/>
          <w:sz w:val="22"/>
        </w:rPr>
      </w:pPr>
      <w:r w:rsidRPr="0074761F">
        <w:rPr>
          <w:rFonts w:ascii="Arial" w:hAnsi="Arial" w:cs="Arial"/>
          <w:sz w:val="22"/>
        </w:rPr>
        <w:t xml:space="preserve">A list of MS4 permittees currently recognized by </w:t>
      </w:r>
      <w:r w:rsidR="008F6B0D">
        <w:rPr>
          <w:rFonts w:ascii="Arial" w:hAnsi="Arial" w:cs="Arial"/>
          <w:sz w:val="22"/>
        </w:rPr>
        <w:t xml:space="preserve">the </w:t>
      </w:r>
      <w:r w:rsidRPr="0074761F">
        <w:rPr>
          <w:rFonts w:ascii="Arial" w:hAnsi="Arial" w:cs="Arial"/>
          <w:sz w:val="22"/>
        </w:rPr>
        <w:t xml:space="preserve">Division of Water is available from that agency (502-564-3410), along with contact persons. In </w:t>
      </w:r>
      <w:smartTag w:uri="urn:schemas-microsoft-com:office:smarttags" w:element="State">
        <w:smartTag w:uri="urn:schemas-microsoft-com:office:smarttags" w:element="PlaceType">
          <w:r w:rsidRPr="0074761F">
            <w:rPr>
              <w:rFonts w:ascii="Arial" w:hAnsi="Arial" w:cs="Arial"/>
              <w:sz w:val="22"/>
            </w:rPr>
            <w:t>Kentucky</w:t>
          </w:r>
        </w:smartTag>
      </w:smartTag>
      <w:r w:rsidRPr="0074761F">
        <w:rPr>
          <w:rFonts w:ascii="Arial" w:hAnsi="Arial" w:cs="Arial"/>
          <w:sz w:val="22"/>
        </w:rPr>
        <w:t>, MS4’s are categorized as small, medium and large, as follows:</w:t>
      </w:r>
    </w:p>
    <w:p w14:paraId="16BA81B8" w14:textId="77777777" w:rsidR="00D50C84" w:rsidRDefault="00D50C84" w:rsidP="00D50C84">
      <w:pPr>
        <w:ind w:left="720"/>
        <w:rPr>
          <w:rFonts w:ascii="Arial" w:hAnsi="Arial" w:cs="Arial"/>
          <w:sz w:val="22"/>
        </w:rPr>
      </w:pPr>
    </w:p>
    <w:p w14:paraId="0C0F26FF" w14:textId="77777777" w:rsidR="00D50C84" w:rsidRPr="0074761F" w:rsidRDefault="00D50C84" w:rsidP="00D50C84">
      <w:pPr>
        <w:numPr>
          <w:ilvl w:val="0"/>
          <w:numId w:val="31"/>
        </w:numPr>
        <w:rPr>
          <w:rFonts w:ascii="Arial" w:hAnsi="Arial" w:cs="Arial"/>
          <w:sz w:val="22"/>
        </w:rPr>
      </w:pPr>
      <w:r w:rsidRPr="0074761F">
        <w:rPr>
          <w:rFonts w:ascii="Arial" w:hAnsi="Arial" w:cs="Arial"/>
          <w:sz w:val="22"/>
        </w:rPr>
        <w:t>Large – Louisville metropolitan area</w:t>
      </w:r>
    </w:p>
    <w:p w14:paraId="3C57AC20" w14:textId="77777777" w:rsidR="00D50C84" w:rsidRPr="0074761F" w:rsidRDefault="00D50C84" w:rsidP="00D50C84">
      <w:pPr>
        <w:numPr>
          <w:ilvl w:val="0"/>
          <w:numId w:val="31"/>
        </w:numPr>
        <w:outlineLvl w:val="1"/>
        <w:rPr>
          <w:rFonts w:ascii="Arial" w:hAnsi="Arial" w:cs="Arial"/>
          <w:sz w:val="22"/>
        </w:rPr>
      </w:pPr>
      <w:r w:rsidRPr="0074761F">
        <w:rPr>
          <w:rFonts w:ascii="Arial" w:hAnsi="Arial" w:cs="Arial"/>
          <w:sz w:val="22"/>
        </w:rPr>
        <w:t>Medium – Lexington metropolitan area</w:t>
      </w:r>
    </w:p>
    <w:p w14:paraId="0A7316E7" w14:textId="77777777" w:rsidR="00D50C84" w:rsidRDefault="00D50C84" w:rsidP="00D50C84">
      <w:pPr>
        <w:numPr>
          <w:ilvl w:val="0"/>
          <w:numId w:val="31"/>
        </w:numPr>
        <w:outlineLvl w:val="1"/>
        <w:rPr>
          <w:rFonts w:ascii="Arial" w:hAnsi="Arial" w:cs="Arial"/>
          <w:sz w:val="22"/>
        </w:rPr>
      </w:pPr>
      <w:r w:rsidRPr="0074761F">
        <w:rPr>
          <w:rFonts w:ascii="Arial" w:hAnsi="Arial" w:cs="Arial"/>
          <w:sz w:val="22"/>
        </w:rPr>
        <w:t xml:space="preserve">Small – Smaller urban communities </w:t>
      </w:r>
      <w:r w:rsidR="00B67B4D">
        <w:rPr>
          <w:rFonts w:ascii="Arial" w:hAnsi="Arial" w:cs="Arial"/>
          <w:sz w:val="22"/>
        </w:rPr>
        <w:t>listed by</w:t>
      </w:r>
      <w:r w:rsidRPr="0074761F">
        <w:rPr>
          <w:rFonts w:ascii="Arial" w:hAnsi="Arial" w:cs="Arial"/>
          <w:sz w:val="22"/>
        </w:rPr>
        <w:t xml:space="preserve"> the Division of Water</w:t>
      </w:r>
    </w:p>
    <w:p w14:paraId="7C425622" w14:textId="77777777" w:rsidR="00D50C84" w:rsidRPr="0074761F" w:rsidRDefault="00D50C84" w:rsidP="00D50C84">
      <w:pPr>
        <w:ind w:left="1080"/>
        <w:outlineLvl w:val="1"/>
        <w:rPr>
          <w:rFonts w:ascii="Arial" w:hAnsi="Arial" w:cs="Arial"/>
          <w:sz w:val="22"/>
        </w:rPr>
      </w:pPr>
    </w:p>
    <w:p w14:paraId="17EF5BBA" w14:textId="77777777" w:rsidR="00D50C84" w:rsidRDefault="00D50C84" w:rsidP="00D50C84">
      <w:pPr>
        <w:ind w:left="720"/>
        <w:outlineLvl w:val="1"/>
        <w:rPr>
          <w:rFonts w:ascii="Arial" w:hAnsi="Arial" w:cs="Arial"/>
          <w:sz w:val="22"/>
        </w:rPr>
      </w:pPr>
      <w:r w:rsidRPr="0074761F">
        <w:rPr>
          <w:rFonts w:ascii="Arial" w:hAnsi="Arial" w:cs="Arial"/>
          <w:sz w:val="22"/>
        </w:rPr>
        <w:t>If a town, city or community is not on the list and the Division of Water does not designate that town as a MS4 at the time of the NOI, no additional MS4 requirements will apply.</w:t>
      </w:r>
    </w:p>
    <w:p w14:paraId="549EAE55" w14:textId="77777777" w:rsidR="00D50C84" w:rsidRDefault="00D50C84" w:rsidP="00D50C84">
      <w:pPr>
        <w:rPr>
          <w:rFonts w:ascii="Arial" w:hAnsi="Arial" w:cs="Arial"/>
          <w:sz w:val="22"/>
          <w:szCs w:val="22"/>
        </w:rPr>
      </w:pPr>
    </w:p>
    <w:p w14:paraId="6692E2D2" w14:textId="77777777" w:rsidR="006036D0" w:rsidRPr="00C23F5F" w:rsidRDefault="00C23F5F" w:rsidP="00D50C84">
      <w:pPr>
        <w:numPr>
          <w:ilvl w:val="0"/>
          <w:numId w:val="17"/>
        </w:numPr>
        <w:rPr>
          <w:rFonts w:ascii="Arial" w:hAnsi="Arial" w:cs="Arial"/>
          <w:sz w:val="22"/>
          <w:szCs w:val="22"/>
        </w:rPr>
      </w:pPr>
      <w:r w:rsidRPr="00C23F5F">
        <w:rPr>
          <w:rFonts w:ascii="Arial" w:hAnsi="Arial" w:cs="Arial"/>
          <w:sz w:val="22"/>
          <w:szCs w:val="22"/>
        </w:rPr>
        <w:t>T</w:t>
      </w:r>
      <w:r w:rsidR="006036D0" w:rsidRPr="00C23F5F">
        <w:rPr>
          <w:rFonts w:ascii="Arial" w:hAnsi="Arial" w:cs="Arial"/>
          <w:sz w:val="22"/>
          <w:szCs w:val="22"/>
        </w:rPr>
        <w:t xml:space="preserve">he </w:t>
      </w:r>
      <w:r w:rsidR="00E76291" w:rsidRPr="00C23F5F">
        <w:rPr>
          <w:rFonts w:ascii="Arial" w:hAnsi="Arial" w:cs="Arial"/>
          <w:sz w:val="22"/>
          <w:szCs w:val="22"/>
        </w:rPr>
        <w:t>Architect-Engineer</w:t>
      </w:r>
      <w:r w:rsidR="006036D0" w:rsidRPr="00C23F5F">
        <w:rPr>
          <w:rFonts w:ascii="Arial" w:hAnsi="Arial" w:cs="Arial"/>
          <w:sz w:val="22"/>
          <w:szCs w:val="22"/>
        </w:rPr>
        <w:t xml:space="preserve"> shall include </w:t>
      </w:r>
      <w:r w:rsidRPr="00C23F5F">
        <w:rPr>
          <w:rFonts w:ascii="Arial" w:hAnsi="Arial" w:cs="Arial"/>
          <w:sz w:val="22"/>
          <w:szCs w:val="22"/>
        </w:rPr>
        <w:t>the SWPPP</w:t>
      </w:r>
      <w:r w:rsidR="006036D0" w:rsidRPr="00C23F5F">
        <w:rPr>
          <w:rFonts w:ascii="Arial" w:hAnsi="Arial" w:cs="Arial"/>
          <w:sz w:val="22"/>
          <w:szCs w:val="22"/>
        </w:rPr>
        <w:t xml:space="preserve"> as part of the Construction Documents.</w:t>
      </w:r>
    </w:p>
    <w:p w14:paraId="2C147A5E" w14:textId="77777777" w:rsidR="006036D0" w:rsidRPr="00D0126E" w:rsidRDefault="006036D0">
      <w:pPr>
        <w:rPr>
          <w:rFonts w:ascii="Arial" w:hAnsi="Arial" w:cs="Arial"/>
          <w:sz w:val="22"/>
          <w:szCs w:val="22"/>
          <w:u w:val="single"/>
        </w:rPr>
      </w:pPr>
    </w:p>
    <w:p w14:paraId="28A72717" w14:textId="77777777" w:rsidR="006036D0" w:rsidRPr="00D0126E" w:rsidRDefault="006036D0" w:rsidP="00D50C84">
      <w:pPr>
        <w:numPr>
          <w:ilvl w:val="0"/>
          <w:numId w:val="17"/>
        </w:numPr>
        <w:rPr>
          <w:rFonts w:ascii="Arial" w:hAnsi="Arial" w:cs="Arial"/>
          <w:sz w:val="22"/>
          <w:szCs w:val="22"/>
        </w:rPr>
      </w:pPr>
      <w:r w:rsidRPr="00D0126E">
        <w:rPr>
          <w:rFonts w:ascii="Arial" w:hAnsi="Arial" w:cs="Arial"/>
          <w:sz w:val="22"/>
          <w:szCs w:val="22"/>
        </w:rPr>
        <w:lastRenderedPageBreak/>
        <w:t xml:space="preserve">The </w:t>
      </w:r>
      <w:r w:rsidR="00CF3A4D">
        <w:rPr>
          <w:rFonts w:ascii="Arial" w:hAnsi="Arial" w:cs="Arial"/>
          <w:sz w:val="22"/>
          <w:szCs w:val="22"/>
        </w:rPr>
        <w:t>Contractor</w:t>
      </w:r>
      <w:r w:rsidRPr="00D0126E">
        <w:rPr>
          <w:rFonts w:ascii="Arial" w:hAnsi="Arial" w:cs="Arial"/>
          <w:sz w:val="22"/>
          <w:szCs w:val="22"/>
        </w:rPr>
        <w:t xml:space="preserve"> shall provide all construction and maintenance s</w:t>
      </w:r>
      <w:r w:rsidR="00C23F5F">
        <w:rPr>
          <w:rFonts w:ascii="Arial" w:hAnsi="Arial" w:cs="Arial"/>
          <w:sz w:val="22"/>
          <w:szCs w:val="22"/>
        </w:rPr>
        <w:t>hown on the SWPPP as part of the</w:t>
      </w:r>
      <w:r w:rsidRPr="00D0126E">
        <w:rPr>
          <w:rFonts w:ascii="Arial" w:hAnsi="Arial" w:cs="Arial"/>
          <w:sz w:val="22"/>
          <w:szCs w:val="22"/>
        </w:rPr>
        <w:t xml:space="preserve"> contract scope of work</w:t>
      </w:r>
      <w:r w:rsidR="00C23F5F">
        <w:rPr>
          <w:rFonts w:ascii="Arial" w:hAnsi="Arial" w:cs="Arial"/>
          <w:sz w:val="22"/>
          <w:szCs w:val="22"/>
        </w:rPr>
        <w:t>.</w:t>
      </w:r>
    </w:p>
    <w:p w14:paraId="2F936703" w14:textId="77777777" w:rsidR="006036D0" w:rsidRPr="00D0126E" w:rsidRDefault="006036D0">
      <w:pPr>
        <w:rPr>
          <w:rFonts w:ascii="Arial" w:hAnsi="Arial" w:cs="Arial"/>
          <w:sz w:val="22"/>
          <w:szCs w:val="22"/>
        </w:rPr>
      </w:pPr>
    </w:p>
    <w:p w14:paraId="44E3A6C5" w14:textId="77777777" w:rsidR="006036D0" w:rsidRPr="00D0126E" w:rsidRDefault="006036D0" w:rsidP="00D50C84">
      <w:pPr>
        <w:numPr>
          <w:ilvl w:val="0"/>
          <w:numId w:val="17"/>
        </w:numPr>
        <w:rPr>
          <w:rFonts w:ascii="Arial" w:hAnsi="Arial" w:cs="Arial"/>
          <w:sz w:val="22"/>
          <w:szCs w:val="22"/>
        </w:rPr>
      </w:pPr>
      <w:r w:rsidRPr="00D0126E">
        <w:rPr>
          <w:rFonts w:ascii="Arial" w:hAnsi="Arial" w:cs="Arial"/>
          <w:sz w:val="22"/>
          <w:szCs w:val="22"/>
        </w:rPr>
        <w:t xml:space="preserve">Following bid and contract award, the </w:t>
      </w:r>
      <w:r w:rsidR="00CF3A4D">
        <w:rPr>
          <w:rFonts w:ascii="Arial" w:hAnsi="Arial" w:cs="Arial"/>
          <w:sz w:val="22"/>
          <w:szCs w:val="22"/>
        </w:rPr>
        <w:t>Contractor</w:t>
      </w:r>
      <w:r w:rsidRPr="00D0126E">
        <w:rPr>
          <w:rFonts w:ascii="Arial" w:hAnsi="Arial" w:cs="Arial"/>
          <w:sz w:val="22"/>
          <w:szCs w:val="22"/>
        </w:rPr>
        <w:t xml:space="preserve"> shall submit a site phasing plan or other related documents that may influence or affect the performance of the SWPPP.</w:t>
      </w:r>
    </w:p>
    <w:p w14:paraId="6C81B4BF" w14:textId="77777777" w:rsidR="006036D0" w:rsidRPr="00D0126E" w:rsidRDefault="006036D0">
      <w:pPr>
        <w:rPr>
          <w:rFonts w:ascii="Arial" w:hAnsi="Arial" w:cs="Arial"/>
          <w:sz w:val="22"/>
          <w:szCs w:val="22"/>
        </w:rPr>
      </w:pPr>
    </w:p>
    <w:p w14:paraId="46FFF3C7" w14:textId="77777777" w:rsidR="006036D0" w:rsidRPr="00D50C84" w:rsidRDefault="006036D0" w:rsidP="00D50C84">
      <w:pPr>
        <w:numPr>
          <w:ilvl w:val="0"/>
          <w:numId w:val="17"/>
        </w:numPr>
        <w:rPr>
          <w:rFonts w:ascii="Arial" w:hAnsi="Arial" w:cs="Arial"/>
          <w:sz w:val="22"/>
          <w:szCs w:val="22"/>
        </w:rPr>
      </w:pPr>
      <w:r w:rsidRPr="00D50C84">
        <w:rPr>
          <w:rFonts w:ascii="Arial" w:hAnsi="Arial" w:cs="Arial"/>
          <w:sz w:val="22"/>
          <w:szCs w:val="22"/>
        </w:rPr>
        <w:t xml:space="preserve">During the Construction period, the </w:t>
      </w:r>
      <w:r w:rsidR="004244FF" w:rsidRPr="00D50C84">
        <w:rPr>
          <w:rFonts w:ascii="Arial" w:hAnsi="Arial" w:cs="Arial"/>
          <w:sz w:val="22"/>
          <w:szCs w:val="22"/>
        </w:rPr>
        <w:t>Contractor</w:t>
      </w:r>
      <w:r w:rsidRPr="00D50C84">
        <w:rPr>
          <w:rFonts w:ascii="Arial" w:hAnsi="Arial" w:cs="Arial"/>
          <w:sz w:val="22"/>
          <w:szCs w:val="22"/>
        </w:rPr>
        <w:t xml:space="preserve"> shall keep on site the </w:t>
      </w:r>
      <w:r w:rsidR="00645BA5" w:rsidRPr="00D50C84">
        <w:rPr>
          <w:rFonts w:ascii="Arial" w:hAnsi="Arial" w:cs="Arial"/>
          <w:sz w:val="22"/>
          <w:szCs w:val="22"/>
        </w:rPr>
        <w:t>following:</w:t>
      </w:r>
    </w:p>
    <w:p w14:paraId="643804D0" w14:textId="77777777" w:rsidR="006036D0" w:rsidRPr="00D50C84" w:rsidRDefault="006036D0">
      <w:pPr>
        <w:numPr>
          <w:ilvl w:val="0"/>
          <w:numId w:val="25"/>
        </w:numPr>
        <w:rPr>
          <w:rFonts w:ascii="Arial" w:hAnsi="Arial" w:cs="Arial"/>
          <w:sz w:val="22"/>
          <w:szCs w:val="22"/>
        </w:rPr>
      </w:pPr>
      <w:r w:rsidRPr="00D50C84">
        <w:rPr>
          <w:rFonts w:ascii="Arial" w:hAnsi="Arial" w:cs="Arial"/>
          <w:sz w:val="22"/>
          <w:szCs w:val="22"/>
        </w:rPr>
        <w:t>Copy of the NOI</w:t>
      </w:r>
    </w:p>
    <w:p w14:paraId="541D9280" w14:textId="77777777" w:rsidR="006036D0" w:rsidRPr="00D50C84" w:rsidRDefault="006036D0">
      <w:pPr>
        <w:numPr>
          <w:ilvl w:val="0"/>
          <w:numId w:val="25"/>
        </w:numPr>
        <w:rPr>
          <w:rFonts w:ascii="Arial" w:hAnsi="Arial" w:cs="Arial"/>
          <w:sz w:val="22"/>
          <w:szCs w:val="22"/>
        </w:rPr>
      </w:pPr>
      <w:r w:rsidRPr="00D50C84">
        <w:rPr>
          <w:rFonts w:ascii="Arial" w:hAnsi="Arial" w:cs="Arial"/>
          <w:sz w:val="22"/>
          <w:szCs w:val="22"/>
        </w:rPr>
        <w:t>Copy of the SWPPP along with all related written documents</w:t>
      </w:r>
    </w:p>
    <w:p w14:paraId="0D8A2AC5" w14:textId="77777777" w:rsidR="006036D0" w:rsidRPr="00D50C84" w:rsidRDefault="006036D0">
      <w:pPr>
        <w:numPr>
          <w:ilvl w:val="0"/>
          <w:numId w:val="25"/>
        </w:numPr>
        <w:rPr>
          <w:rFonts w:ascii="Arial" w:hAnsi="Arial" w:cs="Arial"/>
          <w:sz w:val="22"/>
          <w:szCs w:val="22"/>
        </w:rPr>
      </w:pPr>
      <w:r w:rsidRPr="00D50C84">
        <w:rPr>
          <w:rFonts w:ascii="Arial" w:hAnsi="Arial" w:cs="Arial"/>
          <w:sz w:val="22"/>
          <w:szCs w:val="22"/>
        </w:rPr>
        <w:t>A Maintenance Log Book (see sample Log Book sheet in this Manual)</w:t>
      </w:r>
    </w:p>
    <w:p w14:paraId="08977B1F" w14:textId="77777777" w:rsidR="006036D0" w:rsidRPr="00D0126E" w:rsidRDefault="006036D0">
      <w:pPr>
        <w:rPr>
          <w:rFonts w:ascii="Arial" w:hAnsi="Arial" w:cs="Arial"/>
          <w:sz w:val="22"/>
          <w:szCs w:val="22"/>
        </w:rPr>
      </w:pPr>
    </w:p>
    <w:p w14:paraId="365B068A" w14:textId="77777777" w:rsidR="006036D0" w:rsidRDefault="006036D0" w:rsidP="00D50C84">
      <w:pPr>
        <w:numPr>
          <w:ilvl w:val="0"/>
          <w:numId w:val="17"/>
        </w:numPr>
        <w:rPr>
          <w:rFonts w:ascii="Arial" w:hAnsi="Arial" w:cs="Arial"/>
          <w:sz w:val="22"/>
          <w:szCs w:val="22"/>
        </w:rPr>
      </w:pPr>
      <w:r w:rsidRPr="00D0126E">
        <w:rPr>
          <w:rFonts w:ascii="Arial" w:hAnsi="Arial" w:cs="Arial"/>
          <w:sz w:val="22"/>
          <w:szCs w:val="22"/>
        </w:rPr>
        <w:t>The</w:t>
      </w:r>
      <w:r w:rsidRPr="00E76291">
        <w:rPr>
          <w:rFonts w:ascii="Arial" w:hAnsi="Arial" w:cs="Arial"/>
          <w:sz w:val="22"/>
          <w:szCs w:val="22"/>
        </w:rPr>
        <w:t xml:space="preserve"> Maintenance Log Book</w:t>
      </w:r>
      <w:r w:rsidRPr="00D0126E">
        <w:rPr>
          <w:rFonts w:ascii="Arial" w:hAnsi="Arial" w:cs="Arial"/>
          <w:sz w:val="22"/>
          <w:szCs w:val="22"/>
        </w:rPr>
        <w:t xml:space="preserve"> shall identify the following:</w:t>
      </w:r>
    </w:p>
    <w:p w14:paraId="5D16B166" w14:textId="77777777" w:rsidR="00D50C84" w:rsidRPr="00D0126E" w:rsidRDefault="00D50C84" w:rsidP="00D50C84">
      <w:pPr>
        <w:ind w:left="720"/>
        <w:rPr>
          <w:rFonts w:ascii="Arial" w:hAnsi="Arial" w:cs="Arial"/>
          <w:sz w:val="22"/>
          <w:szCs w:val="22"/>
        </w:rPr>
      </w:pPr>
    </w:p>
    <w:p w14:paraId="4AA08B04" w14:textId="77777777" w:rsidR="006036D0" w:rsidRPr="00D0126E" w:rsidRDefault="006036D0" w:rsidP="00D50C84">
      <w:pPr>
        <w:numPr>
          <w:ilvl w:val="0"/>
          <w:numId w:val="19"/>
        </w:numPr>
        <w:tabs>
          <w:tab w:val="clear" w:pos="720"/>
          <w:tab w:val="num" w:pos="1080"/>
        </w:tabs>
        <w:ind w:left="1080"/>
        <w:rPr>
          <w:rFonts w:ascii="Arial" w:hAnsi="Arial" w:cs="Arial"/>
          <w:sz w:val="22"/>
          <w:szCs w:val="22"/>
        </w:rPr>
      </w:pPr>
      <w:r w:rsidRPr="00D0126E">
        <w:rPr>
          <w:rFonts w:ascii="Arial" w:hAnsi="Arial" w:cs="Arial"/>
          <w:sz w:val="22"/>
          <w:szCs w:val="22"/>
        </w:rPr>
        <w:t>A list of every BMP on the project.</w:t>
      </w:r>
    </w:p>
    <w:p w14:paraId="0C02070D" w14:textId="77777777" w:rsidR="006036D0" w:rsidRPr="00D0126E" w:rsidRDefault="006036D0" w:rsidP="00D50C84">
      <w:pPr>
        <w:numPr>
          <w:ilvl w:val="0"/>
          <w:numId w:val="19"/>
        </w:numPr>
        <w:tabs>
          <w:tab w:val="clear" w:pos="720"/>
          <w:tab w:val="num" w:pos="1080"/>
        </w:tabs>
        <w:ind w:left="1080"/>
        <w:rPr>
          <w:rFonts w:ascii="Arial" w:hAnsi="Arial" w:cs="Arial"/>
          <w:sz w:val="22"/>
          <w:szCs w:val="22"/>
        </w:rPr>
      </w:pPr>
      <w:r w:rsidRPr="00D0126E">
        <w:rPr>
          <w:rFonts w:ascii="Arial" w:hAnsi="Arial" w:cs="Arial"/>
          <w:sz w:val="22"/>
          <w:szCs w:val="22"/>
        </w:rPr>
        <w:t xml:space="preserve">The </w:t>
      </w:r>
      <w:r w:rsidR="00CF3A4D">
        <w:rPr>
          <w:rFonts w:ascii="Arial" w:hAnsi="Arial" w:cs="Arial"/>
          <w:sz w:val="22"/>
          <w:szCs w:val="22"/>
        </w:rPr>
        <w:t>Contractor’s</w:t>
      </w:r>
      <w:r w:rsidRPr="00D0126E">
        <w:rPr>
          <w:rFonts w:ascii="Arial" w:hAnsi="Arial" w:cs="Arial"/>
          <w:sz w:val="22"/>
          <w:szCs w:val="22"/>
        </w:rPr>
        <w:t xml:space="preserve"> plan for how often each BMP should be reviewed.</w:t>
      </w:r>
    </w:p>
    <w:p w14:paraId="44D53518" w14:textId="77777777" w:rsidR="006036D0" w:rsidRPr="00D0126E" w:rsidRDefault="006036D0" w:rsidP="00D50C84">
      <w:pPr>
        <w:numPr>
          <w:ilvl w:val="0"/>
          <w:numId w:val="19"/>
        </w:numPr>
        <w:tabs>
          <w:tab w:val="clear" w:pos="720"/>
          <w:tab w:val="num" w:pos="1080"/>
        </w:tabs>
        <w:ind w:left="1080"/>
        <w:rPr>
          <w:rFonts w:ascii="Arial" w:hAnsi="Arial" w:cs="Arial"/>
          <w:sz w:val="22"/>
          <w:szCs w:val="22"/>
        </w:rPr>
      </w:pPr>
      <w:r w:rsidRPr="00D0126E">
        <w:rPr>
          <w:rFonts w:ascii="Arial" w:hAnsi="Arial" w:cs="Arial"/>
          <w:sz w:val="22"/>
          <w:szCs w:val="22"/>
        </w:rPr>
        <w:t>Condition of each BMP following any scheduled inspection or significant storm event.</w:t>
      </w:r>
    </w:p>
    <w:p w14:paraId="4262BC79" w14:textId="77777777" w:rsidR="006036D0" w:rsidRPr="00D0126E" w:rsidRDefault="006036D0" w:rsidP="00D50C84">
      <w:pPr>
        <w:numPr>
          <w:ilvl w:val="0"/>
          <w:numId w:val="19"/>
        </w:numPr>
        <w:tabs>
          <w:tab w:val="clear" w:pos="720"/>
          <w:tab w:val="num" w:pos="1080"/>
        </w:tabs>
        <w:ind w:left="1080"/>
        <w:rPr>
          <w:rFonts w:ascii="Arial" w:hAnsi="Arial" w:cs="Arial"/>
          <w:sz w:val="22"/>
          <w:szCs w:val="22"/>
        </w:rPr>
      </w:pPr>
      <w:r w:rsidRPr="00D0126E">
        <w:rPr>
          <w:rFonts w:ascii="Arial" w:hAnsi="Arial" w:cs="Arial"/>
          <w:sz w:val="22"/>
          <w:szCs w:val="22"/>
        </w:rPr>
        <w:t xml:space="preserve">The </w:t>
      </w:r>
      <w:r w:rsidR="00CF3A4D">
        <w:rPr>
          <w:rFonts w:ascii="Arial" w:hAnsi="Arial" w:cs="Arial"/>
          <w:sz w:val="22"/>
          <w:szCs w:val="22"/>
        </w:rPr>
        <w:t>Contractor’s</w:t>
      </w:r>
      <w:r w:rsidRPr="00D0126E">
        <w:rPr>
          <w:rFonts w:ascii="Arial" w:hAnsi="Arial" w:cs="Arial"/>
          <w:sz w:val="22"/>
          <w:szCs w:val="22"/>
        </w:rPr>
        <w:t xml:space="preserve"> action for repairs, replacement, etc. for each BMP following any scheduled inspection or significant storm event.</w:t>
      </w:r>
    </w:p>
    <w:p w14:paraId="60E5573B" w14:textId="77777777" w:rsidR="00DB18B8" w:rsidRDefault="006036D0" w:rsidP="00D50C84">
      <w:pPr>
        <w:numPr>
          <w:ilvl w:val="0"/>
          <w:numId w:val="19"/>
        </w:numPr>
        <w:tabs>
          <w:tab w:val="clear" w:pos="720"/>
          <w:tab w:val="num" w:pos="1080"/>
        </w:tabs>
        <w:ind w:left="1080"/>
        <w:rPr>
          <w:rFonts w:ascii="Arial" w:hAnsi="Arial" w:cs="Arial"/>
          <w:sz w:val="22"/>
          <w:szCs w:val="22"/>
        </w:rPr>
      </w:pPr>
      <w:r w:rsidRPr="00D0126E">
        <w:rPr>
          <w:rFonts w:ascii="Arial" w:hAnsi="Arial" w:cs="Arial"/>
          <w:sz w:val="22"/>
          <w:szCs w:val="22"/>
        </w:rPr>
        <w:t>Any comments pertinent to the performance of the entire SWPPP in general and any BMP’s in particular.</w:t>
      </w:r>
    </w:p>
    <w:p w14:paraId="59505424" w14:textId="77777777" w:rsidR="006733C8" w:rsidRPr="00DB18B8" w:rsidRDefault="006036D0" w:rsidP="00D50C84">
      <w:pPr>
        <w:numPr>
          <w:ilvl w:val="0"/>
          <w:numId w:val="19"/>
        </w:numPr>
        <w:tabs>
          <w:tab w:val="clear" w:pos="720"/>
          <w:tab w:val="num" w:pos="1080"/>
        </w:tabs>
        <w:ind w:left="1080"/>
        <w:rPr>
          <w:rFonts w:ascii="Arial" w:hAnsi="Arial" w:cs="Arial"/>
          <w:sz w:val="22"/>
          <w:szCs w:val="22"/>
        </w:rPr>
      </w:pPr>
      <w:r w:rsidRPr="00DB18B8">
        <w:rPr>
          <w:rFonts w:ascii="Arial" w:hAnsi="Arial" w:cs="Arial"/>
          <w:sz w:val="22"/>
          <w:szCs w:val="22"/>
        </w:rPr>
        <w:t xml:space="preserve">The </w:t>
      </w:r>
      <w:r w:rsidR="004244FF" w:rsidRPr="00DB18B8">
        <w:rPr>
          <w:rFonts w:ascii="Arial" w:hAnsi="Arial" w:cs="Arial"/>
          <w:b/>
          <w:sz w:val="22"/>
          <w:szCs w:val="22"/>
        </w:rPr>
        <w:t>C</w:t>
      </w:r>
      <w:r w:rsidR="00DB18B8" w:rsidRPr="00DB18B8">
        <w:rPr>
          <w:rFonts w:ascii="Arial" w:hAnsi="Arial" w:cs="Arial"/>
          <w:b/>
          <w:sz w:val="22"/>
          <w:szCs w:val="22"/>
        </w:rPr>
        <w:t>ontractor</w:t>
      </w:r>
      <w:r w:rsidRPr="00DB18B8">
        <w:rPr>
          <w:rFonts w:ascii="Arial" w:hAnsi="Arial" w:cs="Arial"/>
          <w:sz w:val="22"/>
          <w:szCs w:val="22"/>
        </w:rPr>
        <w:t xml:space="preserve"> shall submit the Maintenance Log schedule to the </w:t>
      </w:r>
      <w:r w:rsidR="00A75368" w:rsidRPr="00DB18B8">
        <w:rPr>
          <w:rFonts w:ascii="Arial" w:hAnsi="Arial" w:cs="Arial"/>
          <w:sz w:val="22"/>
          <w:szCs w:val="22"/>
        </w:rPr>
        <w:t>Architect-Engineer</w:t>
      </w:r>
      <w:r w:rsidRPr="00DB18B8">
        <w:rPr>
          <w:rFonts w:ascii="Arial" w:hAnsi="Arial" w:cs="Arial"/>
          <w:sz w:val="22"/>
          <w:szCs w:val="22"/>
        </w:rPr>
        <w:t xml:space="preserve"> for review and approval prior to beginning construction.</w:t>
      </w:r>
    </w:p>
    <w:p w14:paraId="79B8BD85" w14:textId="77777777" w:rsidR="006036D0" w:rsidRDefault="006036D0">
      <w:pPr>
        <w:rPr>
          <w:rFonts w:ascii="Arial" w:hAnsi="Arial" w:cs="Arial"/>
          <w:sz w:val="22"/>
          <w:szCs w:val="22"/>
        </w:rPr>
      </w:pPr>
    </w:p>
    <w:p w14:paraId="3F4B8C5B" w14:textId="77777777" w:rsidR="006036D0" w:rsidRPr="00DB18B8" w:rsidRDefault="006036D0" w:rsidP="00D50C84">
      <w:pPr>
        <w:numPr>
          <w:ilvl w:val="0"/>
          <w:numId w:val="17"/>
        </w:numPr>
        <w:rPr>
          <w:rFonts w:ascii="Arial" w:hAnsi="Arial" w:cs="Arial"/>
          <w:noProof/>
          <w:sz w:val="22"/>
          <w:szCs w:val="22"/>
        </w:rPr>
      </w:pPr>
      <w:r w:rsidRPr="00CF3A4D">
        <w:rPr>
          <w:rFonts w:ascii="Arial" w:hAnsi="Arial" w:cs="Arial"/>
          <w:noProof/>
          <w:sz w:val="22"/>
          <w:szCs w:val="22"/>
        </w:rPr>
        <w:t xml:space="preserve">During the entire construction period, the </w:t>
      </w:r>
      <w:r w:rsidR="00CF3A4D" w:rsidRPr="00CF3A4D">
        <w:rPr>
          <w:rFonts w:ascii="Arial" w:hAnsi="Arial" w:cs="Arial"/>
          <w:noProof/>
          <w:sz w:val="22"/>
          <w:szCs w:val="22"/>
        </w:rPr>
        <w:t>Contractor’s</w:t>
      </w:r>
      <w:r w:rsidR="00E76291">
        <w:rPr>
          <w:rFonts w:ascii="Arial" w:hAnsi="Arial" w:cs="Arial"/>
          <w:noProof/>
          <w:sz w:val="22"/>
          <w:szCs w:val="22"/>
        </w:rPr>
        <w:t xml:space="preserve"> super</w:t>
      </w:r>
      <w:r w:rsidRPr="00DB18B8">
        <w:rPr>
          <w:rFonts w:ascii="Arial" w:hAnsi="Arial" w:cs="Arial"/>
          <w:noProof/>
          <w:sz w:val="22"/>
          <w:szCs w:val="22"/>
        </w:rPr>
        <w:t xml:space="preserve">intendent or other duly authorized field representative </w:t>
      </w:r>
      <w:r w:rsidRPr="00DB18B8">
        <w:rPr>
          <w:rFonts w:ascii="Arial" w:hAnsi="Arial" w:cs="Arial"/>
          <w:sz w:val="22"/>
          <w:szCs w:val="22"/>
        </w:rPr>
        <w:t>shall:</w:t>
      </w:r>
    </w:p>
    <w:p w14:paraId="50544E68" w14:textId="77777777" w:rsidR="006036D0" w:rsidRPr="00D0126E" w:rsidRDefault="006036D0" w:rsidP="00D50C84">
      <w:pPr>
        <w:numPr>
          <w:ilvl w:val="0"/>
          <w:numId w:val="20"/>
        </w:numPr>
        <w:tabs>
          <w:tab w:val="clear" w:pos="720"/>
          <w:tab w:val="num" w:pos="1080"/>
        </w:tabs>
        <w:ind w:left="1080"/>
        <w:rPr>
          <w:rFonts w:ascii="Arial" w:hAnsi="Arial" w:cs="Arial"/>
          <w:sz w:val="22"/>
          <w:szCs w:val="22"/>
        </w:rPr>
      </w:pPr>
      <w:r w:rsidRPr="00D0126E">
        <w:rPr>
          <w:rFonts w:ascii="Arial" w:hAnsi="Arial" w:cs="Arial"/>
          <w:sz w:val="22"/>
          <w:szCs w:val="22"/>
        </w:rPr>
        <w:t>inspect all B</w:t>
      </w:r>
      <w:r w:rsidR="00645BA5">
        <w:rPr>
          <w:rFonts w:ascii="Arial" w:hAnsi="Arial" w:cs="Arial"/>
          <w:sz w:val="22"/>
          <w:szCs w:val="22"/>
        </w:rPr>
        <w:t>MP’s as listed in the Log Book,</w:t>
      </w:r>
    </w:p>
    <w:p w14:paraId="4D50D355" w14:textId="77777777" w:rsidR="006036D0" w:rsidRPr="00D0126E" w:rsidRDefault="006036D0" w:rsidP="00D50C84">
      <w:pPr>
        <w:numPr>
          <w:ilvl w:val="0"/>
          <w:numId w:val="20"/>
        </w:numPr>
        <w:tabs>
          <w:tab w:val="clear" w:pos="720"/>
          <w:tab w:val="num" w:pos="1080"/>
        </w:tabs>
        <w:ind w:left="1080"/>
        <w:rPr>
          <w:rFonts w:ascii="Arial" w:hAnsi="Arial" w:cs="Arial"/>
          <w:sz w:val="22"/>
          <w:szCs w:val="22"/>
        </w:rPr>
      </w:pPr>
      <w:r w:rsidRPr="00D0126E">
        <w:rPr>
          <w:rFonts w:ascii="Arial" w:hAnsi="Arial" w:cs="Arial"/>
          <w:sz w:val="22"/>
          <w:szCs w:val="22"/>
        </w:rPr>
        <w:t>note the condition and performance of each BMP,</w:t>
      </w:r>
    </w:p>
    <w:p w14:paraId="30C83EC5" w14:textId="77777777" w:rsidR="006036D0" w:rsidRPr="00D0126E" w:rsidRDefault="006036D0" w:rsidP="00D50C84">
      <w:pPr>
        <w:numPr>
          <w:ilvl w:val="0"/>
          <w:numId w:val="20"/>
        </w:numPr>
        <w:tabs>
          <w:tab w:val="clear" w:pos="720"/>
          <w:tab w:val="num" w:pos="1080"/>
        </w:tabs>
        <w:ind w:left="1080"/>
        <w:rPr>
          <w:rFonts w:ascii="Arial" w:hAnsi="Arial" w:cs="Arial"/>
          <w:sz w:val="22"/>
          <w:szCs w:val="22"/>
        </w:rPr>
      </w:pPr>
      <w:r w:rsidRPr="00D0126E">
        <w:rPr>
          <w:rFonts w:ascii="Arial" w:hAnsi="Arial" w:cs="Arial"/>
          <w:sz w:val="22"/>
          <w:szCs w:val="22"/>
        </w:rPr>
        <w:t>take corrective action for each BMP, as required.</w:t>
      </w:r>
    </w:p>
    <w:p w14:paraId="0D1CCBB5" w14:textId="77777777" w:rsidR="006036D0" w:rsidRPr="00D0126E" w:rsidRDefault="006036D0">
      <w:pPr>
        <w:rPr>
          <w:rFonts w:ascii="Arial" w:hAnsi="Arial" w:cs="Arial"/>
          <w:sz w:val="22"/>
          <w:szCs w:val="22"/>
        </w:rPr>
      </w:pPr>
    </w:p>
    <w:p w14:paraId="24BFA4D0" w14:textId="77777777" w:rsidR="006036D0" w:rsidRPr="00DB18B8" w:rsidRDefault="006036D0" w:rsidP="00D50C84">
      <w:pPr>
        <w:numPr>
          <w:ilvl w:val="0"/>
          <w:numId w:val="17"/>
        </w:numPr>
        <w:rPr>
          <w:rFonts w:ascii="Arial" w:hAnsi="Arial" w:cs="Arial"/>
          <w:sz w:val="22"/>
          <w:szCs w:val="22"/>
        </w:rPr>
      </w:pPr>
      <w:r w:rsidRPr="00D0126E">
        <w:rPr>
          <w:rFonts w:ascii="Arial" w:hAnsi="Arial" w:cs="Arial"/>
          <w:sz w:val="22"/>
          <w:szCs w:val="22"/>
        </w:rPr>
        <w:t xml:space="preserve">The </w:t>
      </w:r>
      <w:r w:rsidR="00A75368" w:rsidRPr="00CF3A4D">
        <w:rPr>
          <w:rFonts w:ascii="Arial" w:hAnsi="Arial" w:cs="Arial"/>
          <w:sz w:val="22"/>
          <w:szCs w:val="22"/>
        </w:rPr>
        <w:t>Architect-Engineer</w:t>
      </w:r>
      <w:r w:rsidRPr="00D0126E">
        <w:rPr>
          <w:rFonts w:ascii="Arial" w:hAnsi="Arial" w:cs="Arial"/>
          <w:sz w:val="22"/>
          <w:szCs w:val="22"/>
        </w:rPr>
        <w:t xml:space="preserve"> shall also inspect the BMP’s at </w:t>
      </w:r>
      <w:r w:rsidRPr="00DB18B8">
        <w:rPr>
          <w:rFonts w:ascii="Arial" w:hAnsi="Arial" w:cs="Arial"/>
          <w:sz w:val="22"/>
          <w:szCs w:val="22"/>
        </w:rPr>
        <w:t>regular progress meetings or other normal intervals, just as</w:t>
      </w:r>
      <w:r w:rsidR="00CF3A4D" w:rsidRPr="00DB18B8">
        <w:rPr>
          <w:rFonts w:ascii="Arial" w:hAnsi="Arial" w:cs="Arial"/>
          <w:sz w:val="22"/>
          <w:szCs w:val="22"/>
        </w:rPr>
        <w:t xml:space="preserve"> </w:t>
      </w:r>
      <w:r w:rsidRPr="00DB18B8">
        <w:rPr>
          <w:rFonts w:ascii="Arial" w:hAnsi="Arial" w:cs="Arial"/>
          <w:sz w:val="22"/>
          <w:szCs w:val="22"/>
        </w:rPr>
        <w:t>they would inspect the basic construction work. They shall enforce construction standards for these BMP’s.</w:t>
      </w:r>
    </w:p>
    <w:p w14:paraId="67229308" w14:textId="77777777" w:rsidR="006036D0" w:rsidRPr="00D0126E" w:rsidRDefault="006036D0">
      <w:pPr>
        <w:rPr>
          <w:rFonts w:ascii="Arial" w:hAnsi="Arial" w:cs="Arial"/>
          <w:sz w:val="22"/>
          <w:szCs w:val="22"/>
        </w:rPr>
      </w:pPr>
    </w:p>
    <w:p w14:paraId="346F8115" w14:textId="77777777" w:rsidR="006036D0" w:rsidRPr="00D0126E" w:rsidRDefault="006036D0" w:rsidP="00D50C84">
      <w:pPr>
        <w:numPr>
          <w:ilvl w:val="0"/>
          <w:numId w:val="17"/>
        </w:numPr>
        <w:rPr>
          <w:rFonts w:ascii="Arial" w:hAnsi="Arial" w:cs="Arial"/>
          <w:sz w:val="22"/>
          <w:szCs w:val="22"/>
        </w:rPr>
      </w:pPr>
      <w:r w:rsidRPr="00D0126E">
        <w:rPr>
          <w:rFonts w:ascii="Arial" w:hAnsi="Arial" w:cs="Arial"/>
          <w:sz w:val="22"/>
          <w:szCs w:val="22"/>
        </w:rPr>
        <w:t xml:space="preserve"> During the construction period the </w:t>
      </w:r>
      <w:r w:rsidR="004244FF" w:rsidRPr="00D0126E">
        <w:rPr>
          <w:rFonts w:ascii="Arial" w:hAnsi="Arial" w:cs="Arial"/>
          <w:sz w:val="22"/>
          <w:szCs w:val="22"/>
        </w:rPr>
        <w:t>Contractor</w:t>
      </w:r>
      <w:r w:rsidRPr="00D0126E">
        <w:rPr>
          <w:rFonts w:ascii="Arial" w:hAnsi="Arial" w:cs="Arial"/>
          <w:sz w:val="22"/>
          <w:szCs w:val="22"/>
        </w:rPr>
        <w:t xml:space="preserve"> will promptly repair, rebuild, replace, clean out, or otherwise modify any BMPs that require attention or that do not perform as required.  The </w:t>
      </w:r>
      <w:r w:rsidR="004244FF" w:rsidRPr="00D0126E">
        <w:rPr>
          <w:rFonts w:ascii="Arial" w:hAnsi="Arial" w:cs="Arial"/>
          <w:sz w:val="22"/>
          <w:szCs w:val="22"/>
        </w:rPr>
        <w:t>Contractor</w:t>
      </w:r>
      <w:r w:rsidRPr="00D0126E">
        <w:rPr>
          <w:rFonts w:ascii="Arial" w:hAnsi="Arial" w:cs="Arial"/>
          <w:sz w:val="22"/>
          <w:szCs w:val="22"/>
        </w:rPr>
        <w:t xml:space="preserve"> will note in the Maintenance Log what maintenance or reconstruction was required and any action taken.</w:t>
      </w:r>
    </w:p>
    <w:p w14:paraId="34B7E10A" w14:textId="77777777" w:rsidR="006036D0" w:rsidRPr="00D0126E" w:rsidRDefault="006036D0">
      <w:pPr>
        <w:rPr>
          <w:rFonts w:ascii="Arial" w:hAnsi="Arial" w:cs="Arial"/>
          <w:sz w:val="22"/>
          <w:szCs w:val="22"/>
        </w:rPr>
      </w:pPr>
    </w:p>
    <w:p w14:paraId="0D411161" w14:textId="13972418" w:rsidR="001850FD" w:rsidRPr="001850FD" w:rsidRDefault="00594A65" w:rsidP="00D50C84">
      <w:pPr>
        <w:numPr>
          <w:ilvl w:val="0"/>
          <w:numId w:val="17"/>
        </w:numPr>
        <w:rPr>
          <w:rFonts w:ascii="Arial" w:hAnsi="Arial" w:cs="Arial"/>
          <w:sz w:val="22"/>
          <w:szCs w:val="22"/>
        </w:rPr>
      </w:pPr>
      <w:r>
        <w:rPr>
          <w:rFonts w:ascii="Arial" w:hAnsi="Arial" w:cs="Arial"/>
          <w:sz w:val="22"/>
          <w:szCs w:val="22"/>
        </w:rPr>
        <w:t xml:space="preserve"> For any BMP</w:t>
      </w:r>
      <w:r w:rsidR="006036D0" w:rsidRPr="001850FD">
        <w:rPr>
          <w:rFonts w:ascii="Arial" w:hAnsi="Arial" w:cs="Arial"/>
          <w:sz w:val="22"/>
          <w:szCs w:val="22"/>
        </w:rPr>
        <w:t xml:space="preserve">s that do not appear to perform as designed, the </w:t>
      </w:r>
      <w:r w:rsidR="00E377B9" w:rsidRPr="001850FD">
        <w:rPr>
          <w:rFonts w:ascii="Arial" w:hAnsi="Arial" w:cs="Arial"/>
          <w:sz w:val="22"/>
          <w:szCs w:val="22"/>
        </w:rPr>
        <w:t>Contractor</w:t>
      </w:r>
      <w:r w:rsidR="006036D0" w:rsidRPr="001850FD">
        <w:rPr>
          <w:rFonts w:ascii="Arial" w:hAnsi="Arial" w:cs="Arial"/>
          <w:sz w:val="22"/>
          <w:szCs w:val="22"/>
        </w:rPr>
        <w:t xml:space="preserve"> shall notify the </w:t>
      </w:r>
      <w:r w:rsidR="00A75368" w:rsidRPr="001850FD">
        <w:rPr>
          <w:rFonts w:ascii="Arial" w:hAnsi="Arial" w:cs="Arial"/>
          <w:sz w:val="22"/>
          <w:szCs w:val="22"/>
        </w:rPr>
        <w:t>Architect-Engineer</w:t>
      </w:r>
      <w:r w:rsidR="00645BA5">
        <w:rPr>
          <w:rFonts w:ascii="Arial" w:hAnsi="Arial" w:cs="Arial"/>
          <w:sz w:val="22"/>
          <w:szCs w:val="22"/>
        </w:rPr>
        <w:t xml:space="preserve"> for review. </w:t>
      </w:r>
      <w:r w:rsidR="006036D0" w:rsidRPr="001850FD">
        <w:rPr>
          <w:rFonts w:ascii="Arial" w:hAnsi="Arial" w:cs="Arial"/>
          <w:sz w:val="22"/>
          <w:szCs w:val="22"/>
        </w:rPr>
        <w:t xml:space="preserve">If the </w:t>
      </w:r>
      <w:r w:rsidR="00E76291" w:rsidRPr="001850FD">
        <w:rPr>
          <w:rFonts w:ascii="Arial" w:hAnsi="Arial" w:cs="Arial"/>
          <w:sz w:val="22"/>
          <w:szCs w:val="22"/>
        </w:rPr>
        <w:t>Architect-Engineer</w:t>
      </w:r>
      <w:r w:rsidR="006036D0" w:rsidRPr="001850FD">
        <w:rPr>
          <w:rFonts w:ascii="Arial" w:hAnsi="Arial" w:cs="Arial"/>
          <w:sz w:val="22"/>
          <w:szCs w:val="22"/>
        </w:rPr>
        <w:t xml:space="preserve"> and/or </w:t>
      </w:r>
      <w:r w:rsidR="00951DFA">
        <w:rPr>
          <w:rFonts w:ascii="Arial" w:hAnsi="Arial" w:cs="Arial"/>
          <w:sz w:val="22"/>
          <w:szCs w:val="22"/>
        </w:rPr>
        <w:t>DFMS</w:t>
      </w:r>
      <w:r w:rsidR="00F812FE">
        <w:rPr>
          <w:rFonts w:ascii="Arial" w:hAnsi="Arial" w:cs="Arial"/>
          <w:sz w:val="22"/>
          <w:szCs w:val="22"/>
        </w:rPr>
        <w:t xml:space="preserve"> </w:t>
      </w:r>
      <w:r w:rsidR="006036D0" w:rsidRPr="001850FD">
        <w:rPr>
          <w:rFonts w:ascii="Arial" w:hAnsi="Arial" w:cs="Arial"/>
          <w:sz w:val="22"/>
          <w:szCs w:val="22"/>
        </w:rPr>
        <w:t xml:space="preserve">determine that a BMP needs to be redesigned or replaced with another more appropriate BMP because </w:t>
      </w:r>
      <w:r w:rsidR="001850FD" w:rsidRPr="001850FD">
        <w:rPr>
          <w:rFonts w:ascii="Arial" w:hAnsi="Arial" w:cs="Arial"/>
          <w:sz w:val="22"/>
          <w:szCs w:val="22"/>
        </w:rPr>
        <w:t xml:space="preserve">the design is not </w:t>
      </w:r>
      <w:r w:rsidR="00645BA5" w:rsidRPr="001850FD">
        <w:rPr>
          <w:rFonts w:ascii="Arial" w:hAnsi="Arial" w:cs="Arial"/>
          <w:sz w:val="22"/>
          <w:szCs w:val="22"/>
        </w:rPr>
        <w:t>adequate,</w:t>
      </w:r>
      <w:r w:rsidR="001850FD" w:rsidRPr="001850FD">
        <w:rPr>
          <w:rFonts w:ascii="Arial" w:hAnsi="Arial" w:cs="Arial"/>
          <w:sz w:val="22"/>
          <w:szCs w:val="22"/>
        </w:rPr>
        <w:t xml:space="preserve"> then the Contractor may request a change order to perform this work. If the BMP has not been installed </w:t>
      </w:r>
      <w:r w:rsidR="001850FD">
        <w:rPr>
          <w:rFonts w:ascii="Arial" w:hAnsi="Arial" w:cs="Arial"/>
          <w:sz w:val="22"/>
          <w:szCs w:val="22"/>
        </w:rPr>
        <w:t xml:space="preserve">correctly or not </w:t>
      </w:r>
      <w:r w:rsidR="001850FD" w:rsidRPr="001850FD">
        <w:rPr>
          <w:rFonts w:ascii="Arial" w:hAnsi="Arial" w:cs="Arial"/>
          <w:sz w:val="22"/>
          <w:szCs w:val="22"/>
        </w:rPr>
        <w:t xml:space="preserve">maintained </w:t>
      </w:r>
      <w:r w:rsidR="00DF2A2A">
        <w:rPr>
          <w:rFonts w:ascii="Arial" w:hAnsi="Arial" w:cs="Arial"/>
          <w:sz w:val="22"/>
          <w:szCs w:val="22"/>
        </w:rPr>
        <w:t xml:space="preserve">appropriately </w:t>
      </w:r>
      <w:r w:rsidR="001850FD" w:rsidRPr="001850FD">
        <w:rPr>
          <w:rFonts w:ascii="Arial" w:hAnsi="Arial" w:cs="Arial"/>
          <w:sz w:val="22"/>
          <w:szCs w:val="22"/>
        </w:rPr>
        <w:t xml:space="preserve">per the contract </w:t>
      </w:r>
      <w:r w:rsidR="00645BA5" w:rsidRPr="001850FD">
        <w:rPr>
          <w:rFonts w:ascii="Arial" w:hAnsi="Arial" w:cs="Arial"/>
          <w:sz w:val="22"/>
          <w:szCs w:val="22"/>
        </w:rPr>
        <w:t>documents,</w:t>
      </w:r>
      <w:r w:rsidR="001850FD" w:rsidRPr="001850FD">
        <w:rPr>
          <w:rFonts w:ascii="Arial" w:hAnsi="Arial" w:cs="Arial"/>
          <w:sz w:val="22"/>
          <w:szCs w:val="22"/>
        </w:rPr>
        <w:t xml:space="preserve"> then the Contractor shall correct the installation at his expense.</w:t>
      </w:r>
    </w:p>
    <w:p w14:paraId="14447A6D" w14:textId="77777777" w:rsidR="006036D0" w:rsidRPr="00D0126E" w:rsidRDefault="006036D0">
      <w:pPr>
        <w:rPr>
          <w:rFonts w:ascii="Arial" w:hAnsi="Arial" w:cs="Arial"/>
          <w:sz w:val="22"/>
          <w:szCs w:val="22"/>
        </w:rPr>
      </w:pPr>
    </w:p>
    <w:p w14:paraId="22196651" w14:textId="79B1CD61" w:rsidR="00594A65" w:rsidRPr="00594A65" w:rsidRDefault="006036D0" w:rsidP="00594A65">
      <w:pPr>
        <w:numPr>
          <w:ilvl w:val="0"/>
          <w:numId w:val="17"/>
        </w:numPr>
        <w:rPr>
          <w:rFonts w:ascii="Arial" w:hAnsi="Arial" w:cs="Arial"/>
          <w:sz w:val="22"/>
          <w:szCs w:val="22"/>
        </w:rPr>
      </w:pPr>
      <w:r w:rsidRPr="00D0126E">
        <w:rPr>
          <w:rFonts w:ascii="Arial" w:hAnsi="Arial" w:cs="Arial"/>
          <w:sz w:val="22"/>
          <w:szCs w:val="22"/>
        </w:rPr>
        <w:t xml:space="preserve"> Upon completion of the </w:t>
      </w:r>
      <w:r w:rsidR="001850FD" w:rsidRPr="00D0126E">
        <w:rPr>
          <w:rFonts w:ascii="Arial" w:hAnsi="Arial" w:cs="Arial"/>
          <w:sz w:val="22"/>
          <w:szCs w:val="22"/>
        </w:rPr>
        <w:t>project</w:t>
      </w:r>
      <w:r w:rsidRPr="00D0126E">
        <w:rPr>
          <w:rFonts w:ascii="Arial" w:hAnsi="Arial" w:cs="Arial"/>
          <w:sz w:val="22"/>
          <w:szCs w:val="22"/>
        </w:rPr>
        <w:t xml:space="preserve"> and once final vegetative cover has been established to the satisfaction of the </w:t>
      </w:r>
      <w:r w:rsidR="00A75368" w:rsidRPr="00D0126E">
        <w:rPr>
          <w:rFonts w:ascii="Arial" w:hAnsi="Arial" w:cs="Arial"/>
          <w:sz w:val="22"/>
          <w:szCs w:val="22"/>
        </w:rPr>
        <w:t>Architect-Engineer</w:t>
      </w:r>
      <w:r w:rsidR="00B67B4D">
        <w:rPr>
          <w:rFonts w:ascii="Arial" w:hAnsi="Arial" w:cs="Arial"/>
          <w:sz w:val="22"/>
          <w:szCs w:val="22"/>
        </w:rPr>
        <w:t>,</w:t>
      </w:r>
      <w:r w:rsidRPr="00D0126E">
        <w:rPr>
          <w:rFonts w:ascii="Arial" w:hAnsi="Arial" w:cs="Arial"/>
          <w:sz w:val="22"/>
          <w:szCs w:val="22"/>
        </w:rPr>
        <w:t xml:space="preserve"> the </w:t>
      </w:r>
      <w:r w:rsidR="004244FF" w:rsidRPr="00D0126E">
        <w:rPr>
          <w:rFonts w:ascii="Arial" w:hAnsi="Arial" w:cs="Arial"/>
          <w:sz w:val="22"/>
          <w:szCs w:val="22"/>
        </w:rPr>
        <w:t>Contractor</w:t>
      </w:r>
      <w:r w:rsidRPr="00D0126E">
        <w:rPr>
          <w:rFonts w:ascii="Arial" w:hAnsi="Arial" w:cs="Arial"/>
          <w:sz w:val="22"/>
          <w:szCs w:val="22"/>
        </w:rPr>
        <w:t xml:space="preserve"> will remove all </w:t>
      </w:r>
      <w:r w:rsidR="00B67B4D">
        <w:rPr>
          <w:rFonts w:ascii="Arial" w:hAnsi="Arial" w:cs="Arial"/>
          <w:sz w:val="22"/>
          <w:szCs w:val="22"/>
        </w:rPr>
        <w:t xml:space="preserve">non-structural </w:t>
      </w:r>
      <w:r w:rsidRPr="00D0126E">
        <w:rPr>
          <w:rFonts w:ascii="Arial" w:hAnsi="Arial" w:cs="Arial"/>
          <w:sz w:val="22"/>
          <w:szCs w:val="22"/>
        </w:rPr>
        <w:t>BMP’s and submit a Notice of Termination (NOT) to the Division of Water.</w:t>
      </w:r>
      <w:r w:rsidR="00594A65">
        <w:rPr>
          <w:rFonts w:ascii="Arial" w:hAnsi="Arial" w:cs="Arial"/>
          <w:sz w:val="22"/>
          <w:szCs w:val="22"/>
        </w:rPr>
        <w:t xml:space="preserve"> The Contractor must </w:t>
      </w:r>
      <w:r w:rsidR="00645BA5">
        <w:rPr>
          <w:rFonts w:ascii="Arial" w:hAnsi="Arial" w:cs="Arial"/>
          <w:sz w:val="22"/>
          <w:szCs w:val="22"/>
        </w:rPr>
        <w:t xml:space="preserve">send a copy of the NOT to </w:t>
      </w:r>
      <w:r w:rsidR="00951DFA">
        <w:rPr>
          <w:rFonts w:ascii="Arial" w:hAnsi="Arial" w:cs="Arial"/>
          <w:sz w:val="22"/>
          <w:szCs w:val="22"/>
        </w:rPr>
        <w:t>DFMS</w:t>
      </w:r>
      <w:r w:rsidR="00645BA5">
        <w:rPr>
          <w:rFonts w:ascii="Arial" w:hAnsi="Arial" w:cs="Arial"/>
          <w:sz w:val="22"/>
          <w:szCs w:val="22"/>
        </w:rPr>
        <w:t>.</w:t>
      </w:r>
    </w:p>
    <w:p w14:paraId="4376E62D" w14:textId="77777777" w:rsidR="00CF3A4D" w:rsidRDefault="006733C8">
      <w:pPr>
        <w:rPr>
          <w:rFonts w:ascii="Arial" w:hAnsi="Arial" w:cs="Arial"/>
          <w:sz w:val="22"/>
          <w:szCs w:val="22"/>
        </w:rPr>
      </w:pPr>
      <w:r>
        <w:rPr>
          <w:rFonts w:ascii="Arial" w:hAnsi="Arial" w:cs="Arial"/>
          <w:sz w:val="22"/>
          <w:szCs w:val="22"/>
        </w:rPr>
        <w:br w:type="page"/>
      </w:r>
      <w:r w:rsidR="0040712E">
        <w:rPr>
          <w:noProof/>
        </w:rPr>
        <w:lastRenderedPageBreak/>
        <w:drawing>
          <wp:inline distT="0" distB="0" distL="0" distR="0" wp14:anchorId="40CA7F8F" wp14:editId="338C6D90">
            <wp:extent cx="6486525" cy="8658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6525" cy="8658225"/>
                    </a:xfrm>
                    <a:prstGeom prst="rect">
                      <a:avLst/>
                    </a:prstGeom>
                    <a:noFill/>
                    <a:ln>
                      <a:noFill/>
                    </a:ln>
                  </pic:spPr>
                </pic:pic>
              </a:graphicData>
            </a:graphic>
          </wp:inline>
        </w:drawing>
      </w:r>
    </w:p>
    <w:sectPr w:rsidR="00CF3A4D" w:rsidSect="0011720E">
      <w:footerReference w:type="default" r:id="rId12"/>
      <w:type w:val="continuous"/>
      <w:pgSz w:w="12240" w:h="15840"/>
      <w:pgMar w:top="1008" w:right="1440" w:bottom="1008"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AD58F" w14:textId="77777777" w:rsidR="00D44E1A" w:rsidRDefault="00D44E1A">
      <w:r>
        <w:separator/>
      </w:r>
    </w:p>
  </w:endnote>
  <w:endnote w:type="continuationSeparator" w:id="0">
    <w:p w14:paraId="051FBC6F" w14:textId="77777777" w:rsidR="00D44E1A" w:rsidRDefault="00D44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D2527" w14:textId="77777777" w:rsidR="007F3821" w:rsidRDefault="007F3821" w:rsidP="00B96C20">
    <w:pPr>
      <w:pStyle w:val="Footer"/>
      <w:jc w:val="center"/>
    </w:pPr>
    <w:r>
      <w:tab/>
    </w:r>
    <w:r>
      <w:tab/>
    </w:r>
  </w:p>
  <w:p w14:paraId="35D6F933" w14:textId="77777777" w:rsidR="008F73A7" w:rsidRDefault="008F73A7" w:rsidP="008F73A7">
    <w:pPr>
      <w:pStyle w:val="Footer"/>
      <w:tabs>
        <w:tab w:val="left" w:pos="8730"/>
      </w:tabs>
      <w:rPr>
        <w:rFonts w:ascii="Arial" w:hAnsi="Arial" w:cs="Arial"/>
        <w:sz w:val="20"/>
      </w:rPr>
    </w:pPr>
  </w:p>
  <w:p w14:paraId="1322DD91" w14:textId="38A7FED5" w:rsidR="007F3821" w:rsidRPr="007F3821" w:rsidRDefault="00B96C20" w:rsidP="008F73A7">
    <w:pPr>
      <w:pStyle w:val="Footer"/>
      <w:tabs>
        <w:tab w:val="left" w:pos="8730"/>
      </w:tabs>
      <w:rPr>
        <w:rFonts w:ascii="Arial" w:hAnsi="Arial" w:cs="Arial"/>
        <w:sz w:val="20"/>
      </w:rPr>
    </w:pPr>
    <w:r>
      <w:rPr>
        <w:rFonts w:ascii="Arial" w:hAnsi="Arial" w:cs="Arial"/>
        <w:sz w:val="20"/>
      </w:rPr>
      <w:t>220</w:t>
    </w:r>
    <w:r w:rsidR="007F3821">
      <w:rPr>
        <w:rFonts w:ascii="Arial" w:hAnsi="Arial" w:cs="Arial"/>
        <w:sz w:val="20"/>
      </w:rPr>
      <w:t xml:space="preserve"> – </w:t>
    </w:r>
    <w:r w:rsidR="000D57FB">
      <w:rPr>
        <w:rFonts w:ascii="Arial" w:hAnsi="Arial" w:cs="Arial"/>
        <w:sz w:val="20"/>
      </w:rPr>
      <w:t xml:space="preserve">SWPPP </w:t>
    </w:r>
    <w:r w:rsidR="007F3821">
      <w:rPr>
        <w:rFonts w:ascii="Arial" w:hAnsi="Arial" w:cs="Arial"/>
        <w:sz w:val="20"/>
      </w:rPr>
      <w:t>Storm Water Pollution Prevention</w:t>
    </w:r>
    <w:r w:rsidR="000D57FB">
      <w:rPr>
        <w:rFonts w:ascii="Arial" w:hAnsi="Arial" w:cs="Arial"/>
        <w:sz w:val="20"/>
      </w:rPr>
      <w:t xml:space="preserve"> Plan - Policy</w:t>
    </w:r>
    <w:r w:rsidR="006552B0">
      <w:rPr>
        <w:rFonts w:ascii="Arial" w:hAnsi="Arial" w:cs="Arial"/>
        <w:sz w:val="20"/>
      </w:rPr>
      <w:t xml:space="preserve"> – </w:t>
    </w:r>
    <w:r w:rsidR="00951DFA">
      <w:rPr>
        <w:rFonts w:ascii="Arial" w:hAnsi="Arial" w:cs="Arial"/>
        <w:sz w:val="20"/>
      </w:rPr>
      <w:t xml:space="preserve">January 31, </w:t>
    </w:r>
    <w:proofErr w:type="gramStart"/>
    <w:r w:rsidR="00951DFA">
      <w:rPr>
        <w:rFonts w:ascii="Arial" w:hAnsi="Arial" w:cs="Arial"/>
        <w:sz w:val="20"/>
      </w:rPr>
      <w:t>2023</w:t>
    </w:r>
    <w:proofErr w:type="gramEnd"/>
    <w:r>
      <w:rPr>
        <w:rFonts w:ascii="Arial" w:hAnsi="Arial" w:cs="Arial"/>
        <w:sz w:val="20"/>
      </w:rPr>
      <w:tab/>
    </w:r>
    <w:r w:rsidR="008F73A7">
      <w:rPr>
        <w:rFonts w:ascii="Arial" w:hAnsi="Arial" w:cs="Arial"/>
        <w:sz w:val="20"/>
      </w:rPr>
      <w:t xml:space="preserve"> </w:t>
    </w:r>
    <w:r w:rsidR="001C6222">
      <w:rPr>
        <w:rFonts w:ascii="Arial" w:hAnsi="Arial" w:cs="Arial"/>
        <w:sz w:val="20"/>
      </w:rPr>
      <w:tab/>
    </w:r>
    <w:r>
      <w:rPr>
        <w:rFonts w:ascii="Arial" w:hAnsi="Arial" w:cs="Arial"/>
        <w:sz w:val="20"/>
      </w:rPr>
      <w:t>220</w:t>
    </w:r>
    <w:r w:rsidR="007F3821" w:rsidRPr="007F3821">
      <w:rPr>
        <w:rFonts w:ascii="Arial" w:hAnsi="Arial" w:cs="Arial"/>
        <w:sz w:val="20"/>
      </w:rPr>
      <w:t>-</w:t>
    </w:r>
    <w:r w:rsidR="007F3821" w:rsidRPr="007F3821">
      <w:rPr>
        <w:rFonts w:ascii="Arial" w:hAnsi="Arial" w:cs="Arial"/>
        <w:sz w:val="20"/>
      </w:rPr>
      <w:fldChar w:fldCharType="begin"/>
    </w:r>
    <w:r w:rsidR="007F3821" w:rsidRPr="007F3821">
      <w:rPr>
        <w:rFonts w:ascii="Arial" w:hAnsi="Arial" w:cs="Arial"/>
        <w:sz w:val="20"/>
      </w:rPr>
      <w:instrText xml:space="preserve"> PAGE   \* MERGEFORMAT </w:instrText>
    </w:r>
    <w:r w:rsidR="007F3821" w:rsidRPr="007F3821">
      <w:rPr>
        <w:rFonts w:ascii="Arial" w:hAnsi="Arial" w:cs="Arial"/>
        <w:sz w:val="20"/>
      </w:rPr>
      <w:fldChar w:fldCharType="separate"/>
    </w:r>
    <w:r w:rsidR="0040712E">
      <w:rPr>
        <w:rFonts w:ascii="Arial" w:hAnsi="Arial" w:cs="Arial"/>
        <w:noProof/>
        <w:sz w:val="20"/>
      </w:rPr>
      <w:t>2</w:t>
    </w:r>
    <w:r w:rsidR="007F3821" w:rsidRPr="007F3821">
      <w:rPr>
        <w:rFonts w:ascii="Arial" w:hAnsi="Arial" w:cs="Arial"/>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3F445" w14:textId="77777777" w:rsidR="00D44E1A" w:rsidRDefault="00D44E1A">
      <w:r>
        <w:separator/>
      </w:r>
    </w:p>
  </w:footnote>
  <w:footnote w:type="continuationSeparator" w:id="0">
    <w:p w14:paraId="01DEB90D" w14:textId="77777777" w:rsidR="00D44E1A" w:rsidRDefault="00D44E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D92DC02"/>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rPr>
        <w:rFonts w:ascii="Arial" w:eastAsia="Times New Roman" w:hAnsi="Arial" w:cs="Arial"/>
      </w:rPr>
    </w:lvl>
    <w:lvl w:ilvl="3">
      <w:start w:val="1"/>
      <w:numFmt w:val="decimal"/>
      <w:lvlText w:val="%4."/>
      <w:lvlJc w:val="left"/>
      <w:pPr>
        <w:ind w:left="99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numFmt w:val="decimal"/>
      <w:lvlText w:val=""/>
      <w:lvlJc w:val="left"/>
    </w:lvl>
  </w:abstractNum>
  <w:abstractNum w:abstractNumId="1" w15:restartNumberingAfterBreak="0">
    <w:nsid w:val="0074039F"/>
    <w:multiLevelType w:val="singleLevel"/>
    <w:tmpl w:val="166EFD44"/>
    <w:lvl w:ilvl="0">
      <w:start w:val="1"/>
      <w:numFmt w:val="lowerLetter"/>
      <w:lvlText w:val="%1."/>
      <w:lvlJc w:val="left"/>
      <w:pPr>
        <w:tabs>
          <w:tab w:val="num" w:pos="720"/>
        </w:tabs>
        <w:ind w:left="720" w:hanging="360"/>
      </w:pPr>
      <w:rPr>
        <w:rFonts w:hint="default"/>
      </w:rPr>
    </w:lvl>
  </w:abstractNum>
  <w:abstractNum w:abstractNumId="2" w15:restartNumberingAfterBreak="0">
    <w:nsid w:val="060D55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0B5C89"/>
    <w:multiLevelType w:val="multilevel"/>
    <w:tmpl w:val="20F239B0"/>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079171A5"/>
    <w:multiLevelType w:val="hybridMultilevel"/>
    <w:tmpl w:val="AE8A52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A337A69"/>
    <w:multiLevelType w:val="singleLevel"/>
    <w:tmpl w:val="C0B8DD9C"/>
    <w:lvl w:ilvl="0">
      <w:start w:val="1"/>
      <w:numFmt w:val="decimal"/>
      <w:lvlText w:val="%1."/>
      <w:lvlJc w:val="left"/>
      <w:pPr>
        <w:tabs>
          <w:tab w:val="num" w:pos="3960"/>
        </w:tabs>
        <w:ind w:left="3960" w:hanging="360"/>
      </w:pPr>
      <w:rPr>
        <w:rFonts w:hint="default"/>
      </w:rPr>
    </w:lvl>
  </w:abstractNum>
  <w:abstractNum w:abstractNumId="6" w15:restartNumberingAfterBreak="0">
    <w:nsid w:val="0C0F3A8C"/>
    <w:multiLevelType w:val="singleLevel"/>
    <w:tmpl w:val="8F0C29F6"/>
    <w:lvl w:ilvl="0">
      <w:start w:val="1"/>
      <w:numFmt w:val="lowerLetter"/>
      <w:lvlText w:val="%1."/>
      <w:lvlJc w:val="left"/>
      <w:pPr>
        <w:tabs>
          <w:tab w:val="num" w:pos="1800"/>
        </w:tabs>
        <w:ind w:left="1800" w:hanging="360"/>
      </w:pPr>
      <w:rPr>
        <w:rFonts w:hint="default"/>
      </w:rPr>
    </w:lvl>
  </w:abstractNum>
  <w:abstractNum w:abstractNumId="7" w15:restartNumberingAfterBreak="0">
    <w:nsid w:val="111A584C"/>
    <w:multiLevelType w:val="singleLevel"/>
    <w:tmpl w:val="390E383C"/>
    <w:lvl w:ilvl="0">
      <w:start w:val="1"/>
      <w:numFmt w:val="lowerLetter"/>
      <w:lvlText w:val="%1."/>
      <w:lvlJc w:val="left"/>
      <w:pPr>
        <w:tabs>
          <w:tab w:val="num" w:pos="1080"/>
        </w:tabs>
        <w:ind w:left="1080" w:hanging="360"/>
      </w:pPr>
      <w:rPr>
        <w:rFonts w:hint="default"/>
      </w:rPr>
    </w:lvl>
  </w:abstractNum>
  <w:abstractNum w:abstractNumId="8" w15:restartNumberingAfterBreak="0">
    <w:nsid w:val="12B9772F"/>
    <w:multiLevelType w:val="hybridMultilevel"/>
    <w:tmpl w:val="48F66BE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726519A"/>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188D1A61"/>
    <w:multiLevelType w:val="singleLevel"/>
    <w:tmpl w:val="79DA1C82"/>
    <w:lvl w:ilvl="0">
      <w:start w:val="1"/>
      <w:numFmt w:val="lowerLetter"/>
      <w:lvlText w:val="%1."/>
      <w:lvlJc w:val="left"/>
      <w:pPr>
        <w:tabs>
          <w:tab w:val="num" w:pos="720"/>
        </w:tabs>
        <w:ind w:left="720" w:hanging="360"/>
      </w:pPr>
      <w:rPr>
        <w:rFonts w:hint="default"/>
      </w:rPr>
    </w:lvl>
  </w:abstractNum>
  <w:abstractNum w:abstractNumId="11" w15:restartNumberingAfterBreak="0">
    <w:nsid w:val="1C772592"/>
    <w:multiLevelType w:val="hybridMultilevel"/>
    <w:tmpl w:val="124C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7E64D1"/>
    <w:multiLevelType w:val="singleLevel"/>
    <w:tmpl w:val="0409000F"/>
    <w:lvl w:ilvl="0">
      <w:start w:val="1"/>
      <w:numFmt w:val="decimal"/>
      <w:lvlText w:val="%1."/>
      <w:lvlJc w:val="left"/>
      <w:pPr>
        <w:tabs>
          <w:tab w:val="num" w:pos="360"/>
        </w:tabs>
        <w:ind w:left="360" w:hanging="360"/>
      </w:pPr>
      <w:rPr>
        <w:rFonts w:hint="default"/>
      </w:rPr>
    </w:lvl>
  </w:abstractNum>
  <w:abstractNum w:abstractNumId="13" w15:restartNumberingAfterBreak="0">
    <w:nsid w:val="278F5887"/>
    <w:multiLevelType w:val="singleLevel"/>
    <w:tmpl w:val="0409000F"/>
    <w:lvl w:ilvl="0">
      <w:start w:val="11"/>
      <w:numFmt w:val="decimal"/>
      <w:lvlText w:val="%1."/>
      <w:lvlJc w:val="left"/>
      <w:pPr>
        <w:tabs>
          <w:tab w:val="num" w:pos="360"/>
        </w:tabs>
        <w:ind w:left="360" w:hanging="360"/>
      </w:pPr>
      <w:rPr>
        <w:rFonts w:hint="default"/>
      </w:rPr>
    </w:lvl>
  </w:abstractNum>
  <w:abstractNum w:abstractNumId="14" w15:restartNumberingAfterBreak="0">
    <w:nsid w:val="279B301A"/>
    <w:multiLevelType w:val="singleLevel"/>
    <w:tmpl w:val="0409000F"/>
    <w:lvl w:ilvl="0">
      <w:start w:val="3"/>
      <w:numFmt w:val="decimal"/>
      <w:lvlText w:val="%1."/>
      <w:lvlJc w:val="left"/>
      <w:pPr>
        <w:tabs>
          <w:tab w:val="num" w:pos="360"/>
        </w:tabs>
        <w:ind w:left="360" w:hanging="360"/>
      </w:pPr>
      <w:rPr>
        <w:rFonts w:hint="default"/>
      </w:rPr>
    </w:lvl>
  </w:abstractNum>
  <w:abstractNum w:abstractNumId="15" w15:restartNumberingAfterBreak="0">
    <w:nsid w:val="2A0B11E1"/>
    <w:multiLevelType w:val="singleLevel"/>
    <w:tmpl w:val="0409000F"/>
    <w:lvl w:ilvl="0">
      <w:start w:val="1"/>
      <w:numFmt w:val="decimal"/>
      <w:lvlText w:val="%1."/>
      <w:lvlJc w:val="left"/>
      <w:pPr>
        <w:tabs>
          <w:tab w:val="num" w:pos="360"/>
        </w:tabs>
        <w:ind w:left="360" w:hanging="360"/>
      </w:pPr>
      <w:rPr>
        <w:rFonts w:hint="default"/>
      </w:rPr>
    </w:lvl>
  </w:abstractNum>
  <w:abstractNum w:abstractNumId="16" w15:restartNumberingAfterBreak="0">
    <w:nsid w:val="2D030469"/>
    <w:multiLevelType w:val="hybridMultilevel"/>
    <w:tmpl w:val="A788BD42"/>
    <w:lvl w:ilvl="0" w:tplc="0409000F">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EC50532"/>
    <w:multiLevelType w:val="singleLevel"/>
    <w:tmpl w:val="DE8C5C9A"/>
    <w:lvl w:ilvl="0">
      <w:start w:val="1"/>
      <w:numFmt w:val="decimal"/>
      <w:lvlText w:val="%1."/>
      <w:lvlJc w:val="left"/>
      <w:pPr>
        <w:tabs>
          <w:tab w:val="num" w:pos="4320"/>
        </w:tabs>
        <w:ind w:left="4320" w:hanging="360"/>
      </w:pPr>
      <w:rPr>
        <w:rFonts w:hint="default"/>
      </w:rPr>
    </w:lvl>
  </w:abstractNum>
  <w:abstractNum w:abstractNumId="18" w15:restartNumberingAfterBreak="0">
    <w:nsid w:val="2FAB6248"/>
    <w:multiLevelType w:val="singleLevel"/>
    <w:tmpl w:val="0409000F"/>
    <w:lvl w:ilvl="0">
      <w:start w:val="1"/>
      <w:numFmt w:val="decimal"/>
      <w:lvlText w:val="%1."/>
      <w:lvlJc w:val="left"/>
      <w:pPr>
        <w:tabs>
          <w:tab w:val="num" w:pos="360"/>
        </w:tabs>
        <w:ind w:left="360" w:hanging="360"/>
      </w:pPr>
      <w:rPr>
        <w:rFonts w:hint="default"/>
      </w:rPr>
    </w:lvl>
  </w:abstractNum>
  <w:abstractNum w:abstractNumId="19" w15:restartNumberingAfterBreak="0">
    <w:nsid w:val="36FF1757"/>
    <w:multiLevelType w:val="multilevel"/>
    <w:tmpl w:val="16DEB2C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432119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3902F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58844E8"/>
    <w:multiLevelType w:val="singleLevel"/>
    <w:tmpl w:val="0409000F"/>
    <w:lvl w:ilvl="0">
      <w:start w:val="1"/>
      <w:numFmt w:val="decimal"/>
      <w:lvlText w:val="%1."/>
      <w:lvlJc w:val="left"/>
      <w:pPr>
        <w:tabs>
          <w:tab w:val="num" w:pos="360"/>
        </w:tabs>
        <w:ind w:left="360" w:hanging="360"/>
      </w:pPr>
      <w:rPr>
        <w:rFonts w:hint="default"/>
      </w:rPr>
    </w:lvl>
  </w:abstractNum>
  <w:abstractNum w:abstractNumId="23" w15:restartNumberingAfterBreak="0">
    <w:nsid w:val="45FF77EF"/>
    <w:multiLevelType w:val="singleLevel"/>
    <w:tmpl w:val="0409000F"/>
    <w:lvl w:ilvl="0">
      <w:start w:val="7"/>
      <w:numFmt w:val="decimal"/>
      <w:lvlText w:val="%1."/>
      <w:lvlJc w:val="left"/>
      <w:pPr>
        <w:tabs>
          <w:tab w:val="num" w:pos="360"/>
        </w:tabs>
        <w:ind w:left="360" w:hanging="360"/>
      </w:pPr>
      <w:rPr>
        <w:rFonts w:hint="default"/>
      </w:rPr>
    </w:lvl>
  </w:abstractNum>
  <w:abstractNum w:abstractNumId="24" w15:restartNumberingAfterBreak="0">
    <w:nsid w:val="473873DD"/>
    <w:multiLevelType w:val="singleLevel"/>
    <w:tmpl w:val="0409000F"/>
    <w:lvl w:ilvl="0">
      <w:start w:val="1"/>
      <w:numFmt w:val="decimal"/>
      <w:lvlText w:val="%1."/>
      <w:lvlJc w:val="left"/>
      <w:pPr>
        <w:tabs>
          <w:tab w:val="num" w:pos="360"/>
        </w:tabs>
        <w:ind w:left="360" w:hanging="360"/>
      </w:pPr>
      <w:rPr>
        <w:rFonts w:hint="default"/>
      </w:rPr>
    </w:lvl>
  </w:abstractNum>
  <w:abstractNum w:abstractNumId="25" w15:restartNumberingAfterBreak="0">
    <w:nsid w:val="47A37DFB"/>
    <w:multiLevelType w:val="singleLevel"/>
    <w:tmpl w:val="0409000F"/>
    <w:lvl w:ilvl="0">
      <w:start w:val="1"/>
      <w:numFmt w:val="decimal"/>
      <w:lvlText w:val="%1."/>
      <w:lvlJc w:val="left"/>
      <w:pPr>
        <w:tabs>
          <w:tab w:val="num" w:pos="360"/>
        </w:tabs>
        <w:ind w:left="360" w:hanging="360"/>
      </w:pPr>
      <w:rPr>
        <w:rFonts w:hint="default"/>
      </w:rPr>
    </w:lvl>
  </w:abstractNum>
  <w:abstractNum w:abstractNumId="26" w15:restartNumberingAfterBreak="0">
    <w:nsid w:val="4D493E27"/>
    <w:multiLevelType w:val="singleLevel"/>
    <w:tmpl w:val="36060C68"/>
    <w:lvl w:ilvl="0">
      <w:start w:val="1"/>
      <w:numFmt w:val="lowerLetter"/>
      <w:lvlText w:val="%1."/>
      <w:lvlJc w:val="left"/>
      <w:pPr>
        <w:tabs>
          <w:tab w:val="num" w:pos="1080"/>
        </w:tabs>
        <w:ind w:left="1080" w:hanging="360"/>
      </w:pPr>
      <w:rPr>
        <w:rFonts w:hint="default"/>
      </w:rPr>
    </w:lvl>
  </w:abstractNum>
  <w:abstractNum w:abstractNumId="27" w15:restartNumberingAfterBreak="0">
    <w:nsid w:val="5C840CF5"/>
    <w:multiLevelType w:val="hybridMultilevel"/>
    <w:tmpl w:val="FD96FB86"/>
    <w:lvl w:ilvl="0" w:tplc="0ED456D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0C1F72"/>
    <w:multiLevelType w:val="singleLevel"/>
    <w:tmpl w:val="04090001"/>
    <w:lvl w:ilvl="0">
      <w:start w:val="1"/>
      <w:numFmt w:val="bullet"/>
      <w:lvlText w:val=""/>
      <w:lvlJc w:val="left"/>
      <w:pPr>
        <w:ind w:left="720" w:hanging="360"/>
      </w:pPr>
      <w:rPr>
        <w:rFonts w:ascii="Symbol" w:hAnsi="Symbol" w:hint="default"/>
      </w:rPr>
    </w:lvl>
  </w:abstractNum>
  <w:abstractNum w:abstractNumId="29" w15:restartNumberingAfterBreak="0">
    <w:nsid w:val="660510C4"/>
    <w:multiLevelType w:val="singleLevel"/>
    <w:tmpl w:val="E6B43FBA"/>
    <w:lvl w:ilvl="0">
      <w:start w:val="1"/>
      <w:numFmt w:val="lowerLetter"/>
      <w:lvlText w:val="%1."/>
      <w:lvlJc w:val="left"/>
      <w:pPr>
        <w:tabs>
          <w:tab w:val="num" w:pos="720"/>
        </w:tabs>
        <w:ind w:left="720" w:hanging="360"/>
      </w:pPr>
      <w:rPr>
        <w:rFonts w:hint="default"/>
      </w:rPr>
    </w:lvl>
  </w:abstractNum>
  <w:abstractNum w:abstractNumId="30" w15:restartNumberingAfterBreak="0">
    <w:nsid w:val="66A75CF9"/>
    <w:multiLevelType w:val="singleLevel"/>
    <w:tmpl w:val="0409000F"/>
    <w:lvl w:ilvl="0">
      <w:start w:val="8"/>
      <w:numFmt w:val="decimal"/>
      <w:lvlText w:val="%1."/>
      <w:lvlJc w:val="left"/>
      <w:pPr>
        <w:tabs>
          <w:tab w:val="num" w:pos="360"/>
        </w:tabs>
        <w:ind w:left="360" w:hanging="360"/>
      </w:pPr>
      <w:rPr>
        <w:rFonts w:hint="default"/>
      </w:rPr>
    </w:lvl>
  </w:abstractNum>
  <w:abstractNum w:abstractNumId="31" w15:restartNumberingAfterBreak="0">
    <w:nsid w:val="66CC5CC8"/>
    <w:multiLevelType w:val="hybridMultilevel"/>
    <w:tmpl w:val="2BB06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DB665D"/>
    <w:multiLevelType w:val="hybridMultilevel"/>
    <w:tmpl w:val="8C3AFA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1580C8F"/>
    <w:multiLevelType w:val="singleLevel"/>
    <w:tmpl w:val="0409000F"/>
    <w:lvl w:ilvl="0">
      <w:start w:val="11"/>
      <w:numFmt w:val="decimal"/>
      <w:lvlText w:val="%1."/>
      <w:lvlJc w:val="left"/>
      <w:pPr>
        <w:tabs>
          <w:tab w:val="num" w:pos="360"/>
        </w:tabs>
        <w:ind w:left="360" w:hanging="360"/>
      </w:pPr>
      <w:rPr>
        <w:rFonts w:hint="default"/>
      </w:rPr>
    </w:lvl>
  </w:abstractNum>
  <w:abstractNum w:abstractNumId="34" w15:restartNumberingAfterBreak="0">
    <w:nsid w:val="7D1A17C6"/>
    <w:multiLevelType w:val="hybridMultilevel"/>
    <w:tmpl w:val="065EAB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25548977">
    <w:abstractNumId w:val="22"/>
  </w:num>
  <w:num w:numId="2" w16cid:durableId="1658917957">
    <w:abstractNumId w:val="21"/>
  </w:num>
  <w:num w:numId="3" w16cid:durableId="114298202">
    <w:abstractNumId w:val="6"/>
  </w:num>
  <w:num w:numId="4" w16cid:durableId="204560267">
    <w:abstractNumId w:val="9"/>
  </w:num>
  <w:num w:numId="5" w16cid:durableId="2075663609">
    <w:abstractNumId w:val="24"/>
  </w:num>
  <w:num w:numId="6" w16cid:durableId="353002554">
    <w:abstractNumId w:val="25"/>
  </w:num>
  <w:num w:numId="7" w16cid:durableId="1402602299">
    <w:abstractNumId w:val="18"/>
  </w:num>
  <w:num w:numId="8" w16cid:durableId="863976055">
    <w:abstractNumId w:val="15"/>
  </w:num>
  <w:num w:numId="9" w16cid:durableId="638725277">
    <w:abstractNumId w:val="12"/>
  </w:num>
  <w:num w:numId="10" w16cid:durableId="1909605865">
    <w:abstractNumId w:val="3"/>
  </w:num>
  <w:num w:numId="11" w16cid:durableId="76026433">
    <w:abstractNumId w:val="26"/>
  </w:num>
  <w:num w:numId="12" w16cid:durableId="370888189">
    <w:abstractNumId w:val="28"/>
  </w:num>
  <w:num w:numId="13" w16cid:durableId="752433837">
    <w:abstractNumId w:val="2"/>
  </w:num>
  <w:num w:numId="14" w16cid:durableId="410272499">
    <w:abstractNumId w:val="13"/>
  </w:num>
  <w:num w:numId="15" w16cid:durableId="1496259600">
    <w:abstractNumId w:val="33"/>
  </w:num>
  <w:num w:numId="16" w16cid:durableId="2053770538">
    <w:abstractNumId w:val="20"/>
  </w:num>
  <w:num w:numId="17" w16cid:durableId="1129663663">
    <w:abstractNumId w:val="19"/>
  </w:num>
  <w:num w:numId="18" w16cid:durableId="1761372201">
    <w:abstractNumId w:val="10"/>
  </w:num>
  <w:num w:numId="19" w16cid:durableId="1713116077">
    <w:abstractNumId w:val="1"/>
  </w:num>
  <w:num w:numId="20" w16cid:durableId="40442955">
    <w:abstractNumId w:val="29"/>
  </w:num>
  <w:num w:numId="21" w16cid:durableId="1896039394">
    <w:abstractNumId w:val="5"/>
  </w:num>
  <w:num w:numId="22" w16cid:durableId="168720447">
    <w:abstractNumId w:val="14"/>
  </w:num>
  <w:num w:numId="23" w16cid:durableId="1662738300">
    <w:abstractNumId w:val="23"/>
  </w:num>
  <w:num w:numId="24" w16cid:durableId="1193231025">
    <w:abstractNumId w:val="30"/>
  </w:num>
  <w:num w:numId="25" w16cid:durableId="269630179">
    <w:abstractNumId w:val="7"/>
  </w:num>
  <w:num w:numId="26" w16cid:durableId="663700028">
    <w:abstractNumId w:val="17"/>
  </w:num>
  <w:num w:numId="27" w16cid:durableId="1744794487">
    <w:abstractNumId w:val="4"/>
  </w:num>
  <w:num w:numId="28" w16cid:durableId="754132175">
    <w:abstractNumId w:val="32"/>
  </w:num>
  <w:num w:numId="29" w16cid:durableId="25329211">
    <w:abstractNumId w:val="34"/>
  </w:num>
  <w:num w:numId="30" w16cid:durableId="1869488184">
    <w:abstractNumId w:val="16"/>
  </w:num>
  <w:num w:numId="31" w16cid:durableId="940138674">
    <w:abstractNumId w:val="0"/>
    <w:lvlOverride w:ilvl="0"/>
    <w:lvlOverride w:ilvl="1">
      <w:startOverride w:val="1"/>
    </w:lvlOverride>
    <w:lvlOverride w:ilvl="2"/>
    <w:lvlOverride w:ilvl="3"/>
    <w:lvlOverride w:ilvl="4"/>
    <w:lvlOverride w:ilvl="5"/>
    <w:lvlOverride w:ilvl="6"/>
    <w:lvlOverride w:ilvl="7"/>
  </w:num>
  <w:num w:numId="32" w16cid:durableId="195430556">
    <w:abstractNumId w:val="8"/>
  </w:num>
  <w:num w:numId="33" w16cid:durableId="709766669">
    <w:abstractNumId w:val="31"/>
  </w:num>
  <w:num w:numId="34" w16cid:durableId="1211070216">
    <w:abstractNumId w:val="11"/>
  </w:num>
  <w:num w:numId="35" w16cid:durableId="10991810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368"/>
    <w:rsid w:val="000064BB"/>
    <w:rsid w:val="0001121B"/>
    <w:rsid w:val="000127F7"/>
    <w:rsid w:val="00055828"/>
    <w:rsid w:val="000A1CA8"/>
    <w:rsid w:val="000D57FB"/>
    <w:rsid w:val="000E7BCE"/>
    <w:rsid w:val="00112DE4"/>
    <w:rsid w:val="0011720E"/>
    <w:rsid w:val="00117DE9"/>
    <w:rsid w:val="00151CB2"/>
    <w:rsid w:val="00155604"/>
    <w:rsid w:val="00176E7A"/>
    <w:rsid w:val="001850FD"/>
    <w:rsid w:val="00195C83"/>
    <w:rsid w:val="001C1A20"/>
    <w:rsid w:val="001C21BD"/>
    <w:rsid w:val="001C6222"/>
    <w:rsid w:val="001E48B1"/>
    <w:rsid w:val="001E5A1F"/>
    <w:rsid w:val="001F628F"/>
    <w:rsid w:val="002428B9"/>
    <w:rsid w:val="00243C6D"/>
    <w:rsid w:val="002542D4"/>
    <w:rsid w:val="002909D0"/>
    <w:rsid w:val="002F7A88"/>
    <w:rsid w:val="0031064F"/>
    <w:rsid w:val="003238C7"/>
    <w:rsid w:val="0033469C"/>
    <w:rsid w:val="003370C8"/>
    <w:rsid w:val="003562A1"/>
    <w:rsid w:val="00391D26"/>
    <w:rsid w:val="003D1D5B"/>
    <w:rsid w:val="003E5BA5"/>
    <w:rsid w:val="003F1A79"/>
    <w:rsid w:val="0040712E"/>
    <w:rsid w:val="004244FF"/>
    <w:rsid w:val="00482789"/>
    <w:rsid w:val="004A3C15"/>
    <w:rsid w:val="004A6A42"/>
    <w:rsid w:val="004B03D5"/>
    <w:rsid w:val="004C5BBC"/>
    <w:rsid w:val="00513ADE"/>
    <w:rsid w:val="00544916"/>
    <w:rsid w:val="00560F19"/>
    <w:rsid w:val="00561A2A"/>
    <w:rsid w:val="00591D71"/>
    <w:rsid w:val="00594A65"/>
    <w:rsid w:val="005A3845"/>
    <w:rsid w:val="005B65B0"/>
    <w:rsid w:val="005E46E8"/>
    <w:rsid w:val="005F14B1"/>
    <w:rsid w:val="006036D0"/>
    <w:rsid w:val="00620B3F"/>
    <w:rsid w:val="00624793"/>
    <w:rsid w:val="00634B92"/>
    <w:rsid w:val="00645BA5"/>
    <w:rsid w:val="00653379"/>
    <w:rsid w:val="00654189"/>
    <w:rsid w:val="0065435F"/>
    <w:rsid w:val="006552B0"/>
    <w:rsid w:val="006650C4"/>
    <w:rsid w:val="00670CDA"/>
    <w:rsid w:val="006733C8"/>
    <w:rsid w:val="006C74B0"/>
    <w:rsid w:val="006D44CD"/>
    <w:rsid w:val="006E5226"/>
    <w:rsid w:val="00710713"/>
    <w:rsid w:val="00724045"/>
    <w:rsid w:val="00735D39"/>
    <w:rsid w:val="00736504"/>
    <w:rsid w:val="00750A6E"/>
    <w:rsid w:val="00756A28"/>
    <w:rsid w:val="00756E44"/>
    <w:rsid w:val="007777A7"/>
    <w:rsid w:val="007A1DA4"/>
    <w:rsid w:val="007A4640"/>
    <w:rsid w:val="007D2992"/>
    <w:rsid w:val="007F3821"/>
    <w:rsid w:val="00800FBA"/>
    <w:rsid w:val="00845EB2"/>
    <w:rsid w:val="00850775"/>
    <w:rsid w:val="00860703"/>
    <w:rsid w:val="00876709"/>
    <w:rsid w:val="008A05CF"/>
    <w:rsid w:val="008A711E"/>
    <w:rsid w:val="008F6B0D"/>
    <w:rsid w:val="008F73A7"/>
    <w:rsid w:val="00906844"/>
    <w:rsid w:val="00940AC5"/>
    <w:rsid w:val="00951DFA"/>
    <w:rsid w:val="009A7F3F"/>
    <w:rsid w:val="009B4367"/>
    <w:rsid w:val="009C28D3"/>
    <w:rsid w:val="009E06AD"/>
    <w:rsid w:val="009E0989"/>
    <w:rsid w:val="009F6E93"/>
    <w:rsid w:val="00A45779"/>
    <w:rsid w:val="00A56C4A"/>
    <w:rsid w:val="00A62683"/>
    <w:rsid w:val="00A75368"/>
    <w:rsid w:val="00AB1E3A"/>
    <w:rsid w:val="00AB2312"/>
    <w:rsid w:val="00AB3D5B"/>
    <w:rsid w:val="00AC0BEC"/>
    <w:rsid w:val="00AC7BFE"/>
    <w:rsid w:val="00AE63A8"/>
    <w:rsid w:val="00AE6D3E"/>
    <w:rsid w:val="00B14820"/>
    <w:rsid w:val="00B14ED8"/>
    <w:rsid w:val="00B22ECA"/>
    <w:rsid w:val="00B67B4D"/>
    <w:rsid w:val="00B71A6F"/>
    <w:rsid w:val="00B96C20"/>
    <w:rsid w:val="00BB1085"/>
    <w:rsid w:val="00BC5E3B"/>
    <w:rsid w:val="00C23F5F"/>
    <w:rsid w:val="00C32D2D"/>
    <w:rsid w:val="00C462AC"/>
    <w:rsid w:val="00CA2251"/>
    <w:rsid w:val="00CF3A4D"/>
    <w:rsid w:val="00CF5A71"/>
    <w:rsid w:val="00D0126E"/>
    <w:rsid w:val="00D3242D"/>
    <w:rsid w:val="00D33376"/>
    <w:rsid w:val="00D44E1A"/>
    <w:rsid w:val="00D466D6"/>
    <w:rsid w:val="00D50C84"/>
    <w:rsid w:val="00D92039"/>
    <w:rsid w:val="00DA38C9"/>
    <w:rsid w:val="00DA77A1"/>
    <w:rsid w:val="00DB18B8"/>
    <w:rsid w:val="00DE7F4D"/>
    <w:rsid w:val="00DF2A2A"/>
    <w:rsid w:val="00E346B2"/>
    <w:rsid w:val="00E365D4"/>
    <w:rsid w:val="00E377B9"/>
    <w:rsid w:val="00E50555"/>
    <w:rsid w:val="00E76291"/>
    <w:rsid w:val="00EB6ADB"/>
    <w:rsid w:val="00EC4D2E"/>
    <w:rsid w:val="00F40A4D"/>
    <w:rsid w:val="00F56C67"/>
    <w:rsid w:val="00F812FE"/>
    <w:rsid w:val="00F83570"/>
    <w:rsid w:val="00F93206"/>
    <w:rsid w:val="00FA4F25"/>
    <w:rsid w:val="00FD2C64"/>
    <w:rsid w:val="00FE2FFB"/>
    <w:rsid w:val="00FF6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hapeDefaults>
    <o:shapedefaults v:ext="edit" spidmax="5121"/>
    <o:shapelayout v:ext="edit">
      <o:idmap v:ext="edit" data="1"/>
    </o:shapelayout>
  </w:shapeDefaults>
  <w:decimalSymbol w:val="."/>
  <w:listSeparator w:val=","/>
  <w14:docId w14:val="6D5F8B3A"/>
  <w15:chartTrackingRefBased/>
  <w15:docId w15:val="{0DC27FE9-3C3D-4B14-80D2-1CF768C98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sz w:val="24"/>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qFormat/>
    <w:pPr>
      <w:keepNext/>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28"/>
      <w:u w:val="single"/>
    </w:rPr>
  </w:style>
  <w:style w:type="paragraph" w:styleId="BodyText">
    <w:name w:val="Body Text"/>
    <w:basedOn w:val="Normal"/>
    <w:rPr>
      <w:b/>
      <w:u w:val="single"/>
    </w:rPr>
  </w:style>
  <w:style w:type="paragraph" w:styleId="BodyText2">
    <w:name w:val="Body Text 2"/>
    <w:basedOn w:val="Normal"/>
    <w:rPr>
      <w:b/>
    </w:rPr>
  </w:style>
  <w:style w:type="paragraph" w:styleId="BodyTextIndent">
    <w:name w:val="Body Text Indent"/>
    <w:basedOn w:val="Normal"/>
    <w:pPr>
      <w:ind w:left="720"/>
    </w:pPr>
    <w:rPr>
      <w:i/>
    </w:rPr>
  </w:style>
  <w:style w:type="paragraph" w:styleId="BodyText3">
    <w:name w:val="Body Text 3"/>
    <w:basedOn w:val="Normal"/>
    <w:rPr>
      <w:i/>
    </w:rPr>
  </w:style>
  <w:style w:type="paragraph" w:styleId="BodyTextIndent2">
    <w:name w:val="Body Text Indent 2"/>
    <w:basedOn w:val="Normal"/>
    <w:pPr>
      <w:ind w:left="3960"/>
    </w:pPr>
  </w:style>
  <w:style w:type="paragraph" w:styleId="Header">
    <w:name w:val="header"/>
    <w:basedOn w:val="Normal"/>
    <w:rsid w:val="00E346B2"/>
    <w:pPr>
      <w:tabs>
        <w:tab w:val="center" w:pos="4320"/>
        <w:tab w:val="right" w:pos="8640"/>
      </w:tabs>
    </w:pPr>
  </w:style>
  <w:style w:type="paragraph" w:styleId="Footer">
    <w:name w:val="footer"/>
    <w:basedOn w:val="Normal"/>
    <w:link w:val="FooterChar"/>
    <w:uiPriority w:val="99"/>
    <w:rsid w:val="00E346B2"/>
    <w:pPr>
      <w:tabs>
        <w:tab w:val="center" w:pos="4320"/>
        <w:tab w:val="right" w:pos="8640"/>
      </w:tabs>
    </w:pPr>
  </w:style>
  <w:style w:type="character" w:customStyle="1" w:styleId="FooterChar">
    <w:name w:val="Footer Char"/>
    <w:link w:val="Footer"/>
    <w:uiPriority w:val="99"/>
    <w:rsid w:val="007F3821"/>
    <w:rPr>
      <w:rFonts w:ascii="Tahoma" w:hAnsi="Tahoma"/>
      <w:sz w:val="24"/>
    </w:rPr>
  </w:style>
  <w:style w:type="paragraph" w:styleId="ListParagraph">
    <w:name w:val="List Paragraph"/>
    <w:basedOn w:val="Normal"/>
    <w:uiPriority w:val="34"/>
    <w:qFormat/>
    <w:rsid w:val="00756A28"/>
    <w:pPr>
      <w:ind w:left="720"/>
    </w:pPr>
  </w:style>
  <w:style w:type="paragraph" w:styleId="BalloonText">
    <w:name w:val="Balloon Text"/>
    <w:basedOn w:val="Normal"/>
    <w:link w:val="BalloonTextChar"/>
    <w:rsid w:val="00850775"/>
    <w:rPr>
      <w:rFonts w:cs="Tahoma"/>
      <w:sz w:val="16"/>
      <w:szCs w:val="16"/>
    </w:rPr>
  </w:style>
  <w:style w:type="character" w:customStyle="1" w:styleId="BalloonTextChar">
    <w:name w:val="Balloon Text Char"/>
    <w:link w:val="BalloonText"/>
    <w:rsid w:val="00850775"/>
    <w:rPr>
      <w:rFonts w:ascii="Tahoma" w:hAnsi="Tahoma" w:cs="Tahoma"/>
      <w:sz w:val="16"/>
      <w:szCs w:val="16"/>
    </w:rPr>
  </w:style>
  <w:style w:type="character" w:styleId="Strong">
    <w:name w:val="Strong"/>
    <w:uiPriority w:val="22"/>
    <w:qFormat/>
    <w:rsid w:val="003238C7"/>
    <w:rPr>
      <w:b/>
      <w:bCs/>
    </w:rPr>
  </w:style>
  <w:style w:type="character" w:customStyle="1" w:styleId="apple-converted-space">
    <w:name w:val="apple-converted-space"/>
    <w:rsid w:val="003238C7"/>
  </w:style>
  <w:style w:type="character" w:styleId="Hyperlink">
    <w:name w:val="Hyperlink"/>
    <w:uiPriority w:val="99"/>
    <w:unhideWhenUsed/>
    <w:rsid w:val="003238C7"/>
    <w:rPr>
      <w:color w:val="0000FF"/>
      <w:u w:val="single"/>
    </w:rPr>
  </w:style>
  <w:style w:type="character" w:styleId="FollowedHyperlink">
    <w:name w:val="FollowedHyperlink"/>
    <w:rsid w:val="003238C7"/>
    <w:rPr>
      <w:color w:val="800080"/>
      <w:u w:val="single"/>
    </w:rPr>
  </w:style>
  <w:style w:type="character" w:styleId="CommentReference">
    <w:name w:val="annotation reference"/>
    <w:rsid w:val="001E5A1F"/>
    <w:rPr>
      <w:sz w:val="16"/>
      <w:szCs w:val="16"/>
    </w:rPr>
  </w:style>
  <w:style w:type="paragraph" w:styleId="CommentText">
    <w:name w:val="annotation text"/>
    <w:basedOn w:val="Normal"/>
    <w:link w:val="CommentTextChar"/>
    <w:rsid w:val="001E5A1F"/>
    <w:rPr>
      <w:sz w:val="20"/>
    </w:rPr>
  </w:style>
  <w:style w:type="character" w:customStyle="1" w:styleId="CommentTextChar">
    <w:name w:val="Comment Text Char"/>
    <w:link w:val="CommentText"/>
    <w:rsid w:val="001E5A1F"/>
    <w:rPr>
      <w:rFonts w:ascii="Tahoma" w:hAnsi="Tahoma"/>
    </w:rPr>
  </w:style>
  <w:style w:type="paragraph" w:styleId="CommentSubject">
    <w:name w:val="annotation subject"/>
    <w:basedOn w:val="CommentText"/>
    <w:next w:val="CommentText"/>
    <w:link w:val="CommentSubjectChar"/>
    <w:rsid w:val="001E5A1F"/>
    <w:rPr>
      <w:b/>
      <w:bCs/>
    </w:rPr>
  </w:style>
  <w:style w:type="character" w:customStyle="1" w:styleId="CommentSubjectChar">
    <w:name w:val="Comment Subject Char"/>
    <w:link w:val="CommentSubject"/>
    <w:rsid w:val="001E5A1F"/>
    <w:rPr>
      <w:rFonts w:ascii="Tahoma" w:hAnsi="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water.ky.gov/permitting/Pages/WastewaterDischarge.aspx"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B6911-C1AE-4D38-89A4-7CE8AF4AC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1612</Words>
  <Characters>8767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Division of Engineering</vt:lpstr>
    </vt:vector>
  </TitlesOfParts>
  <Company>Commonwealth of Kentucky</Company>
  <LinksUpToDate>false</LinksUpToDate>
  <CharactersWithSpaces>10359</CharactersWithSpaces>
  <SharedDoc>false</SharedDoc>
  <HLinks>
    <vt:vector size="6" baseType="variant">
      <vt:variant>
        <vt:i4>5570571</vt:i4>
      </vt:variant>
      <vt:variant>
        <vt:i4>3</vt:i4>
      </vt:variant>
      <vt:variant>
        <vt:i4>0</vt:i4>
      </vt:variant>
      <vt:variant>
        <vt:i4>5</vt:i4>
      </vt:variant>
      <vt:variant>
        <vt:lpwstr>http://water.ky.gov/permitting/Pages/WastewaterDischarge.aspx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 of Engineering</dc:title>
  <dc:subject/>
  <dc:creator>ray.peden;JR Meyer</dc:creator>
  <cp:keywords/>
  <cp:lastModifiedBy>Reeves, Ellen</cp:lastModifiedBy>
  <cp:revision>3</cp:revision>
  <cp:lastPrinted>2013-03-14T16:30:00Z</cp:lastPrinted>
  <dcterms:created xsi:type="dcterms:W3CDTF">2018-04-16T12:25:00Z</dcterms:created>
  <dcterms:modified xsi:type="dcterms:W3CDTF">2023-01-31T23:14:00Z</dcterms:modified>
</cp:coreProperties>
</file>