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ADFF" w14:textId="77777777" w:rsidR="004F71C1" w:rsidRDefault="004F71C1" w:rsidP="006C4FCD">
      <w:pPr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– Phase B </w:t>
      </w:r>
      <w:r w:rsidR="008D5F85">
        <w:rPr>
          <w:b/>
          <w:sz w:val="28"/>
        </w:rPr>
        <w:t xml:space="preserve">Responsibilities of the </w:t>
      </w:r>
      <w:r>
        <w:rPr>
          <w:b/>
          <w:sz w:val="28"/>
        </w:rPr>
        <w:t>Architect</w:t>
      </w:r>
      <w:r w:rsidR="00C83C29">
        <w:rPr>
          <w:b/>
          <w:sz w:val="28"/>
        </w:rPr>
        <w:t xml:space="preserve"> </w:t>
      </w:r>
      <w:r>
        <w:rPr>
          <w:b/>
          <w:sz w:val="28"/>
        </w:rPr>
        <w:t xml:space="preserve">- Engineer </w:t>
      </w:r>
    </w:p>
    <w:p w14:paraId="7740032C" w14:textId="77777777" w:rsidR="00974049" w:rsidRDefault="00974049" w:rsidP="006C4FCD">
      <w:pPr>
        <w:ind w:left="540"/>
        <w:rPr>
          <w:b/>
          <w:sz w:val="28"/>
        </w:rPr>
      </w:pPr>
    </w:p>
    <w:p w14:paraId="6DC6B2A2" w14:textId="77777777" w:rsidR="00A52937" w:rsidRDefault="008D5F85" w:rsidP="006C4FCD">
      <w:pPr>
        <w:numPr>
          <w:ilvl w:val="1"/>
          <w:numId w:val="12"/>
        </w:numPr>
        <w:ind w:left="360" w:hanging="360"/>
        <w:rPr>
          <w:sz w:val="22"/>
        </w:rPr>
      </w:pPr>
      <w:r w:rsidRPr="008D5F85">
        <w:rPr>
          <w:b/>
          <w:sz w:val="22"/>
        </w:rPr>
        <w:t xml:space="preserve">Project Program and Administration: </w:t>
      </w:r>
      <w:r w:rsidR="00A52937">
        <w:rPr>
          <w:sz w:val="22"/>
        </w:rPr>
        <w:t xml:space="preserve">Phase B design development represents 40% of the design contract. </w:t>
      </w:r>
      <w:r w:rsidR="004F71C1">
        <w:rPr>
          <w:sz w:val="22"/>
        </w:rPr>
        <w:t>The Architect-Engineer shall</w:t>
      </w:r>
      <w:r w:rsidR="00A52937">
        <w:rPr>
          <w:sz w:val="22"/>
        </w:rPr>
        <w:t>:</w:t>
      </w:r>
    </w:p>
    <w:p w14:paraId="7ABFD03B" w14:textId="0996F2AB" w:rsidR="008D5F85" w:rsidRPr="00A52937" w:rsidRDefault="00B51FC6" w:rsidP="006C4FCD">
      <w:pPr>
        <w:numPr>
          <w:ilvl w:val="0"/>
          <w:numId w:val="8"/>
        </w:numPr>
        <w:spacing w:before="120"/>
        <w:ind w:left="1080"/>
        <w:rPr>
          <w:b/>
          <w:sz w:val="22"/>
        </w:rPr>
      </w:pPr>
      <w:r>
        <w:rPr>
          <w:sz w:val="22"/>
        </w:rPr>
        <w:t>Be</w:t>
      </w:r>
      <w:r w:rsidR="004F71C1">
        <w:rPr>
          <w:sz w:val="22"/>
        </w:rPr>
        <w:t xml:space="preserve">gin design development </w:t>
      </w:r>
      <w:r>
        <w:rPr>
          <w:sz w:val="22"/>
        </w:rPr>
        <w:t>only upon</w:t>
      </w:r>
      <w:r w:rsidR="004F71C1">
        <w:rPr>
          <w:sz w:val="22"/>
        </w:rPr>
        <w:t xml:space="preserve"> formal approval</w:t>
      </w:r>
      <w:r w:rsidR="006533E2">
        <w:rPr>
          <w:sz w:val="22"/>
        </w:rPr>
        <w:t xml:space="preserve"> from </w:t>
      </w:r>
      <w:r w:rsidR="00C17552">
        <w:rPr>
          <w:sz w:val="22"/>
        </w:rPr>
        <w:t>DFMS</w:t>
      </w:r>
      <w:r w:rsidR="00DB7F1A">
        <w:rPr>
          <w:sz w:val="22"/>
        </w:rPr>
        <w:t xml:space="preserve"> Project Management</w:t>
      </w:r>
      <w:r w:rsidR="004F71C1">
        <w:rPr>
          <w:sz w:val="22"/>
        </w:rPr>
        <w:t xml:space="preserve"> of the design fee for the remaining phases</w:t>
      </w:r>
      <w:r w:rsidR="006C4FCD">
        <w:rPr>
          <w:sz w:val="22"/>
        </w:rPr>
        <w:t xml:space="preserve"> (if applicable)</w:t>
      </w:r>
      <w:r w:rsidR="008D5F85">
        <w:rPr>
          <w:sz w:val="22"/>
        </w:rPr>
        <w:t>.</w:t>
      </w:r>
      <w:r w:rsidR="004F71C1">
        <w:rPr>
          <w:sz w:val="22"/>
        </w:rPr>
        <w:t xml:space="preserve"> </w:t>
      </w:r>
    </w:p>
    <w:p w14:paraId="2BA4707B" w14:textId="77777777" w:rsidR="008D5F85" w:rsidRPr="008D5F85" w:rsidRDefault="008D5F85" w:rsidP="006C4FCD">
      <w:pPr>
        <w:numPr>
          <w:ilvl w:val="0"/>
          <w:numId w:val="5"/>
        </w:numPr>
        <w:spacing w:before="120"/>
        <w:ind w:left="1080"/>
        <w:rPr>
          <w:sz w:val="22"/>
        </w:rPr>
      </w:pPr>
      <w:r w:rsidRPr="008D5F85">
        <w:rPr>
          <w:sz w:val="22"/>
        </w:rPr>
        <w:t>Continue development and expansion of design documents to establish the final scope, relationships, forms, size and appearance of the project.</w:t>
      </w:r>
    </w:p>
    <w:p w14:paraId="5E7BDAB3" w14:textId="77777777" w:rsidR="008D5F85" w:rsidRPr="008D5F85" w:rsidRDefault="00A52937" w:rsidP="006C4FCD">
      <w:pPr>
        <w:numPr>
          <w:ilvl w:val="0"/>
          <w:numId w:val="7"/>
        </w:numPr>
        <w:tabs>
          <w:tab w:val="clear" w:pos="360"/>
        </w:tabs>
        <w:spacing w:before="120"/>
        <w:ind w:left="1080"/>
        <w:rPr>
          <w:sz w:val="22"/>
        </w:rPr>
      </w:pPr>
      <w:r>
        <w:rPr>
          <w:sz w:val="22"/>
        </w:rPr>
        <w:t>Ensure that a</w:t>
      </w:r>
      <w:r w:rsidR="008D5F85" w:rsidRPr="008D5F85">
        <w:rPr>
          <w:sz w:val="22"/>
        </w:rPr>
        <w:t>ll remaining topographic and survey work is completed during Phase B. The second phase subsurface investigations shall be initiated at the beginning of Phase B. The Architect-Engineer shall initiate and coordinate all requested work with the selected consultant providing services.</w:t>
      </w:r>
    </w:p>
    <w:p w14:paraId="5081F1D3" w14:textId="25FDF370" w:rsidR="008D5F85" w:rsidRPr="008D5F85" w:rsidRDefault="008D5F85" w:rsidP="006C4FCD">
      <w:pPr>
        <w:numPr>
          <w:ilvl w:val="0"/>
          <w:numId w:val="5"/>
        </w:numPr>
        <w:spacing w:before="120"/>
        <w:ind w:left="1080"/>
        <w:rPr>
          <w:sz w:val="22"/>
        </w:rPr>
      </w:pPr>
      <w:r w:rsidRPr="008D5F85">
        <w:rPr>
          <w:sz w:val="22"/>
        </w:rPr>
        <w:t xml:space="preserve">Meet with the assigned </w:t>
      </w:r>
      <w:r w:rsidR="00C17552">
        <w:rPr>
          <w:sz w:val="22"/>
        </w:rPr>
        <w:t>DFMS</w:t>
      </w:r>
      <w:r w:rsidR="00DB7F1A">
        <w:rPr>
          <w:sz w:val="22"/>
        </w:rPr>
        <w:t xml:space="preserve"> Project Management </w:t>
      </w:r>
      <w:r w:rsidR="00DB7F1A" w:rsidRPr="008D5F85">
        <w:rPr>
          <w:sz w:val="22"/>
        </w:rPr>
        <w:t xml:space="preserve">representatives </w:t>
      </w:r>
      <w:r w:rsidR="00DB7F1A">
        <w:rPr>
          <w:sz w:val="22"/>
        </w:rPr>
        <w:t xml:space="preserve">and others </w:t>
      </w:r>
      <w:r w:rsidRPr="008D5F85">
        <w:rPr>
          <w:sz w:val="22"/>
        </w:rPr>
        <w:t xml:space="preserve">needed to fully develop the design. </w:t>
      </w:r>
    </w:p>
    <w:p w14:paraId="2426FB9A" w14:textId="77777777" w:rsidR="008D5F85" w:rsidRPr="008D5F85" w:rsidRDefault="008D5F85" w:rsidP="006C4FCD">
      <w:pPr>
        <w:numPr>
          <w:ilvl w:val="0"/>
          <w:numId w:val="5"/>
        </w:numPr>
        <w:spacing w:before="120"/>
        <w:ind w:left="1080"/>
        <w:rPr>
          <w:sz w:val="22"/>
        </w:rPr>
      </w:pPr>
      <w:r w:rsidRPr="008D5F85">
        <w:rPr>
          <w:sz w:val="22"/>
        </w:rPr>
        <w:t>Involve all Sub-consultants throughout the Phase B design development process.</w:t>
      </w:r>
    </w:p>
    <w:p w14:paraId="068F1585" w14:textId="77777777" w:rsidR="008D5F85" w:rsidRPr="008D5F85" w:rsidRDefault="00033174" w:rsidP="006C4FCD">
      <w:pPr>
        <w:spacing w:before="120"/>
        <w:rPr>
          <w:rFonts w:cs="Arial"/>
          <w:b/>
          <w:spacing w:val="-5"/>
          <w:sz w:val="22"/>
        </w:rPr>
      </w:pPr>
      <w:r>
        <w:rPr>
          <w:rFonts w:cs="Arial"/>
          <w:b/>
          <w:spacing w:val="-5"/>
          <w:sz w:val="22"/>
        </w:rPr>
        <w:t>5</w:t>
      </w:r>
      <w:r w:rsidR="005863F0">
        <w:rPr>
          <w:rFonts w:cs="Arial"/>
          <w:b/>
          <w:spacing w:val="-5"/>
          <w:sz w:val="22"/>
        </w:rPr>
        <w:t>05.2</w:t>
      </w:r>
      <w:r w:rsidR="008D5F85" w:rsidRPr="008D5F85">
        <w:rPr>
          <w:rFonts w:cs="Arial"/>
          <w:b/>
          <w:spacing w:val="-5"/>
          <w:sz w:val="22"/>
        </w:rPr>
        <w:t xml:space="preserve"> </w:t>
      </w:r>
      <w:r w:rsidR="005863F0">
        <w:rPr>
          <w:rFonts w:cs="Arial"/>
          <w:b/>
          <w:spacing w:val="-5"/>
          <w:sz w:val="22"/>
        </w:rPr>
        <w:t xml:space="preserve">Budget - </w:t>
      </w:r>
      <w:r w:rsidR="008D5F85" w:rsidRPr="008D5F85">
        <w:rPr>
          <w:rFonts w:cs="Arial"/>
          <w:b/>
          <w:spacing w:val="-5"/>
          <w:sz w:val="22"/>
        </w:rPr>
        <w:t>Cost Estimate:</w:t>
      </w:r>
      <w:r w:rsidR="00FA63B2" w:rsidRPr="00FA63B2">
        <w:t xml:space="preserve"> </w:t>
      </w:r>
      <w:r w:rsidR="00FA63B2" w:rsidRPr="00FA63B2">
        <w:rPr>
          <w:rFonts w:cs="Arial"/>
          <w:spacing w:val="-5"/>
          <w:sz w:val="22"/>
        </w:rPr>
        <w:t>The Architect-Engineer shall:</w:t>
      </w:r>
    </w:p>
    <w:p w14:paraId="3A39493D" w14:textId="46BCAD80" w:rsidR="003F171E" w:rsidRPr="00033174" w:rsidRDefault="003F171E" w:rsidP="006C4FCD">
      <w:pPr>
        <w:numPr>
          <w:ilvl w:val="0"/>
          <w:numId w:val="9"/>
        </w:numPr>
        <w:spacing w:before="120"/>
        <w:ind w:left="1080"/>
        <w:rPr>
          <w:b/>
          <w:sz w:val="22"/>
        </w:rPr>
      </w:pPr>
      <w:r>
        <w:rPr>
          <w:sz w:val="22"/>
        </w:rPr>
        <w:t>U</w:t>
      </w:r>
      <w:r w:rsidRPr="00033174">
        <w:rPr>
          <w:sz w:val="22"/>
        </w:rPr>
        <w:t>pdate the Cost Estimate on the Phase B Estimate of Construction Cost</w:t>
      </w:r>
      <w:r>
        <w:rPr>
          <w:sz w:val="22"/>
        </w:rPr>
        <w:t xml:space="preserve"> form. The Project estimate shall r</w:t>
      </w:r>
      <w:r w:rsidRPr="00033174">
        <w:rPr>
          <w:sz w:val="22"/>
        </w:rPr>
        <w:t xml:space="preserve">eflect any adjustment in cost </w:t>
      </w:r>
      <w:r>
        <w:rPr>
          <w:sz w:val="22"/>
        </w:rPr>
        <w:t>due to</w:t>
      </w:r>
      <w:r w:rsidRPr="00033174">
        <w:rPr>
          <w:sz w:val="22"/>
        </w:rPr>
        <w:t xml:space="preserve"> changes in </w:t>
      </w:r>
      <w:r>
        <w:rPr>
          <w:sz w:val="22"/>
        </w:rPr>
        <w:t>P</w:t>
      </w:r>
      <w:r w:rsidRPr="00033174">
        <w:rPr>
          <w:sz w:val="22"/>
        </w:rPr>
        <w:t xml:space="preserve">roject </w:t>
      </w:r>
      <w:r>
        <w:rPr>
          <w:sz w:val="22"/>
        </w:rPr>
        <w:t>S</w:t>
      </w:r>
      <w:r w:rsidRPr="00033174">
        <w:rPr>
          <w:sz w:val="22"/>
        </w:rPr>
        <w:t xml:space="preserve">cope, </w:t>
      </w:r>
      <w:r w:rsidR="00DB7F1A" w:rsidRPr="00033174">
        <w:rPr>
          <w:sz w:val="22"/>
        </w:rPr>
        <w:t>requirements,</w:t>
      </w:r>
      <w:r w:rsidRPr="00033174">
        <w:rPr>
          <w:sz w:val="22"/>
        </w:rPr>
        <w:t xml:space="preserve"> or general market conditions.</w:t>
      </w:r>
    </w:p>
    <w:p w14:paraId="42BB6C4C" w14:textId="3E7354C2" w:rsidR="003F171E" w:rsidRPr="003F171E" w:rsidRDefault="002C5BCF" w:rsidP="006C4FCD">
      <w:pPr>
        <w:numPr>
          <w:ilvl w:val="0"/>
          <w:numId w:val="9"/>
        </w:numPr>
        <w:spacing w:before="120"/>
        <w:ind w:left="1080"/>
        <w:rPr>
          <w:b/>
          <w:sz w:val="22"/>
        </w:rPr>
      </w:pPr>
      <w:r w:rsidRPr="003F171E">
        <w:rPr>
          <w:sz w:val="22"/>
        </w:rPr>
        <w:t xml:space="preserve">Ensure that </w:t>
      </w:r>
      <w:r w:rsidR="008D5F85" w:rsidRPr="003F171E">
        <w:rPr>
          <w:sz w:val="22"/>
        </w:rPr>
        <w:t>Phase B documents adhere to the design and budget par</w:t>
      </w:r>
      <w:r w:rsidR="003F171E">
        <w:rPr>
          <w:sz w:val="22"/>
        </w:rPr>
        <w:t xml:space="preserve">ameters established in Phase A. Inform </w:t>
      </w:r>
      <w:r w:rsidR="008D5F85" w:rsidRPr="003F171E">
        <w:rPr>
          <w:sz w:val="22"/>
        </w:rPr>
        <w:t xml:space="preserve">the </w:t>
      </w:r>
      <w:r w:rsidR="00DB7F1A">
        <w:rPr>
          <w:sz w:val="22"/>
        </w:rPr>
        <w:t xml:space="preserve">DFMS </w:t>
      </w:r>
      <w:r w:rsidR="008D5F85" w:rsidRPr="003F171E">
        <w:rPr>
          <w:sz w:val="22"/>
        </w:rPr>
        <w:t>Project Manage</w:t>
      </w:r>
      <w:r w:rsidR="00DB7F1A">
        <w:rPr>
          <w:sz w:val="22"/>
        </w:rPr>
        <w:t>ment</w:t>
      </w:r>
      <w:r w:rsidR="008D5F85" w:rsidRPr="003F171E">
        <w:rPr>
          <w:sz w:val="22"/>
        </w:rPr>
        <w:t xml:space="preserve"> </w:t>
      </w:r>
      <w:r w:rsidR="003F171E">
        <w:rPr>
          <w:sz w:val="22"/>
        </w:rPr>
        <w:t>i</w:t>
      </w:r>
      <w:r w:rsidR="003F171E" w:rsidRPr="003F171E">
        <w:rPr>
          <w:sz w:val="22"/>
        </w:rPr>
        <w:t xml:space="preserve">mmediately </w:t>
      </w:r>
      <w:r w:rsidR="008D5F85" w:rsidRPr="003F171E">
        <w:rPr>
          <w:sz w:val="22"/>
        </w:rPr>
        <w:t xml:space="preserve">should the </w:t>
      </w:r>
      <w:r w:rsidR="00A52937" w:rsidRPr="003F171E">
        <w:rPr>
          <w:sz w:val="22"/>
        </w:rPr>
        <w:t>P</w:t>
      </w:r>
      <w:r w:rsidR="008D5F85" w:rsidRPr="003F171E">
        <w:rPr>
          <w:sz w:val="22"/>
        </w:rPr>
        <w:t xml:space="preserve">roject </w:t>
      </w:r>
      <w:r w:rsidR="003F171E" w:rsidRPr="003F171E">
        <w:rPr>
          <w:sz w:val="22"/>
        </w:rPr>
        <w:t xml:space="preserve">exceed the Phase A budget </w:t>
      </w:r>
      <w:r w:rsidR="00607942">
        <w:rPr>
          <w:sz w:val="22"/>
        </w:rPr>
        <w:t xml:space="preserve">with explanations </w:t>
      </w:r>
      <w:r w:rsidR="003F171E" w:rsidRPr="003F171E">
        <w:rPr>
          <w:sz w:val="22"/>
        </w:rPr>
        <w:t xml:space="preserve">for the increased cost. </w:t>
      </w:r>
    </w:p>
    <w:p w14:paraId="2B366FDC" w14:textId="77777777" w:rsidR="004F71C1" w:rsidRPr="003F171E" w:rsidRDefault="004F71C1" w:rsidP="006C4FCD">
      <w:pPr>
        <w:numPr>
          <w:ilvl w:val="0"/>
          <w:numId w:val="5"/>
        </w:numPr>
        <w:tabs>
          <w:tab w:val="clear" w:pos="720"/>
        </w:tabs>
        <w:spacing w:before="120"/>
        <w:ind w:left="1080"/>
        <w:rPr>
          <w:b/>
          <w:sz w:val="22"/>
          <w:szCs w:val="22"/>
        </w:rPr>
      </w:pPr>
      <w:r w:rsidRPr="004F71C1">
        <w:rPr>
          <w:snapToGrid w:val="0"/>
          <w:color w:val="000000"/>
          <w:sz w:val="22"/>
          <w:szCs w:val="22"/>
        </w:rPr>
        <w:t xml:space="preserve">If at any time the Architect-Engineer identifies that the </w:t>
      </w:r>
      <w:r w:rsidR="00A52937">
        <w:rPr>
          <w:snapToGrid w:val="0"/>
          <w:color w:val="000000"/>
          <w:sz w:val="22"/>
          <w:szCs w:val="22"/>
        </w:rPr>
        <w:t>P</w:t>
      </w:r>
      <w:r w:rsidR="00A52937" w:rsidRPr="004F71C1">
        <w:rPr>
          <w:snapToGrid w:val="0"/>
          <w:color w:val="000000"/>
          <w:sz w:val="22"/>
          <w:szCs w:val="22"/>
        </w:rPr>
        <w:t xml:space="preserve">roject </w:t>
      </w:r>
      <w:r w:rsidR="00A52937">
        <w:rPr>
          <w:snapToGrid w:val="0"/>
          <w:color w:val="000000"/>
          <w:sz w:val="22"/>
          <w:szCs w:val="22"/>
        </w:rPr>
        <w:t>S</w:t>
      </w:r>
      <w:r w:rsidR="00A52937" w:rsidRPr="004F71C1">
        <w:rPr>
          <w:snapToGrid w:val="0"/>
          <w:color w:val="000000"/>
          <w:sz w:val="22"/>
          <w:szCs w:val="22"/>
        </w:rPr>
        <w:t xml:space="preserve">cope </w:t>
      </w:r>
      <w:r w:rsidRPr="004F71C1">
        <w:rPr>
          <w:snapToGrid w:val="0"/>
          <w:color w:val="000000"/>
          <w:sz w:val="22"/>
          <w:szCs w:val="22"/>
        </w:rPr>
        <w:t>is likely to exceed the project budget the</w:t>
      </w:r>
      <w:r w:rsidR="00607942">
        <w:rPr>
          <w:snapToGrid w:val="0"/>
          <w:color w:val="000000"/>
          <w:sz w:val="22"/>
          <w:szCs w:val="22"/>
        </w:rPr>
        <w:t>y</w:t>
      </w:r>
      <w:r w:rsidRPr="004F71C1">
        <w:rPr>
          <w:snapToGrid w:val="0"/>
          <w:color w:val="000000"/>
          <w:sz w:val="22"/>
          <w:szCs w:val="22"/>
        </w:rPr>
        <w:t xml:space="preserve"> shall provide a list of areas to be considered for </w:t>
      </w:r>
      <w:r w:rsidR="00A52937">
        <w:rPr>
          <w:snapToGrid w:val="0"/>
          <w:color w:val="000000"/>
          <w:sz w:val="22"/>
          <w:szCs w:val="22"/>
        </w:rPr>
        <w:t>V</w:t>
      </w:r>
      <w:r w:rsidR="00A52937" w:rsidRPr="004F71C1">
        <w:rPr>
          <w:snapToGrid w:val="0"/>
          <w:color w:val="000000"/>
          <w:sz w:val="22"/>
          <w:szCs w:val="22"/>
        </w:rPr>
        <w:t xml:space="preserve">alue </w:t>
      </w:r>
      <w:r w:rsidR="00A52937">
        <w:rPr>
          <w:snapToGrid w:val="0"/>
          <w:color w:val="000000"/>
          <w:sz w:val="22"/>
          <w:szCs w:val="22"/>
        </w:rPr>
        <w:t>E</w:t>
      </w:r>
      <w:r w:rsidR="00A52937" w:rsidRPr="004F71C1">
        <w:rPr>
          <w:snapToGrid w:val="0"/>
          <w:color w:val="000000"/>
          <w:sz w:val="22"/>
          <w:szCs w:val="22"/>
        </w:rPr>
        <w:t xml:space="preserve">ngineering </w:t>
      </w:r>
      <w:r w:rsidRPr="004F71C1">
        <w:rPr>
          <w:snapToGrid w:val="0"/>
          <w:color w:val="000000"/>
          <w:sz w:val="22"/>
          <w:szCs w:val="22"/>
        </w:rPr>
        <w:t xml:space="preserve">evaluation. </w:t>
      </w:r>
    </w:p>
    <w:p w14:paraId="626E1300" w14:textId="77777777" w:rsidR="003F171E" w:rsidRPr="003F171E" w:rsidRDefault="003F171E" w:rsidP="006C4FCD">
      <w:pPr>
        <w:numPr>
          <w:ilvl w:val="0"/>
          <w:numId w:val="5"/>
        </w:numPr>
        <w:tabs>
          <w:tab w:val="clear" w:pos="720"/>
        </w:tabs>
        <w:spacing w:before="120"/>
        <w:ind w:left="1080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4F71C1">
        <w:rPr>
          <w:snapToGrid w:val="0"/>
          <w:color w:val="000000"/>
          <w:sz w:val="22"/>
          <w:szCs w:val="22"/>
        </w:rPr>
        <w:t xml:space="preserve">rovide </w:t>
      </w:r>
      <w:r>
        <w:rPr>
          <w:snapToGrid w:val="0"/>
          <w:color w:val="000000"/>
          <w:sz w:val="22"/>
          <w:szCs w:val="22"/>
        </w:rPr>
        <w:t>V</w:t>
      </w:r>
      <w:r w:rsidRPr="004F71C1">
        <w:rPr>
          <w:snapToGrid w:val="0"/>
          <w:color w:val="000000"/>
          <w:sz w:val="22"/>
          <w:szCs w:val="22"/>
        </w:rPr>
        <w:t xml:space="preserve">alue </w:t>
      </w:r>
      <w:r>
        <w:rPr>
          <w:snapToGrid w:val="0"/>
          <w:color w:val="000000"/>
          <w:sz w:val="22"/>
          <w:szCs w:val="22"/>
        </w:rPr>
        <w:t>E</w:t>
      </w:r>
      <w:r w:rsidRPr="004F71C1">
        <w:rPr>
          <w:snapToGrid w:val="0"/>
          <w:color w:val="000000"/>
          <w:sz w:val="22"/>
          <w:szCs w:val="22"/>
        </w:rPr>
        <w:t xml:space="preserve">ngineering during design development of building component systems. Value Engineering shall be a continuous process </w:t>
      </w:r>
      <w:r>
        <w:rPr>
          <w:snapToGrid w:val="0"/>
          <w:color w:val="000000"/>
          <w:sz w:val="22"/>
          <w:szCs w:val="22"/>
        </w:rPr>
        <w:t xml:space="preserve">throughout all </w:t>
      </w:r>
      <w:r w:rsidRPr="004F71C1">
        <w:rPr>
          <w:snapToGrid w:val="0"/>
          <w:color w:val="000000"/>
          <w:sz w:val="22"/>
          <w:szCs w:val="22"/>
        </w:rPr>
        <w:t xml:space="preserve">phases and aspects of the </w:t>
      </w:r>
      <w:r>
        <w:rPr>
          <w:snapToGrid w:val="0"/>
          <w:color w:val="000000"/>
          <w:sz w:val="22"/>
          <w:szCs w:val="22"/>
        </w:rPr>
        <w:t>P</w:t>
      </w:r>
      <w:r w:rsidRPr="004F71C1">
        <w:rPr>
          <w:snapToGrid w:val="0"/>
          <w:color w:val="000000"/>
          <w:sz w:val="22"/>
          <w:szCs w:val="22"/>
        </w:rPr>
        <w:t xml:space="preserve">roject. </w:t>
      </w:r>
    </w:p>
    <w:p w14:paraId="33DBDD2A" w14:textId="64DB961A" w:rsidR="003F171E" w:rsidRPr="00DB7F1A" w:rsidRDefault="003F171E" w:rsidP="00DB7F1A">
      <w:pPr>
        <w:numPr>
          <w:ilvl w:val="0"/>
          <w:numId w:val="5"/>
        </w:numPr>
        <w:tabs>
          <w:tab w:val="clear" w:pos="720"/>
          <w:tab w:val="num" w:pos="1080"/>
        </w:tabs>
        <w:spacing w:before="120"/>
        <w:ind w:firstLine="0"/>
        <w:rPr>
          <w:sz w:val="22"/>
        </w:rPr>
      </w:pPr>
      <w:r w:rsidRPr="00DB7F1A">
        <w:rPr>
          <w:sz w:val="22"/>
        </w:rPr>
        <w:t xml:space="preserve">Obtain approval in writing from the </w:t>
      </w:r>
      <w:r w:rsidR="00DB7F1A" w:rsidRPr="00DB7F1A">
        <w:rPr>
          <w:sz w:val="22"/>
        </w:rPr>
        <w:t xml:space="preserve">DFMS </w:t>
      </w:r>
      <w:r w:rsidRPr="00DB7F1A">
        <w:rPr>
          <w:sz w:val="22"/>
        </w:rPr>
        <w:t xml:space="preserve">Project </w:t>
      </w:r>
      <w:r w:rsidR="00DB7F1A" w:rsidRPr="00DB7F1A">
        <w:rPr>
          <w:sz w:val="22"/>
        </w:rPr>
        <w:t>Management for</w:t>
      </w:r>
      <w:r w:rsidRPr="00DB7F1A">
        <w:rPr>
          <w:sz w:val="22"/>
        </w:rPr>
        <w:t xml:space="preserve"> any increase</w:t>
      </w:r>
      <w:r w:rsidR="00DB7F1A" w:rsidRPr="00DB7F1A">
        <w:rPr>
          <w:sz w:val="22"/>
        </w:rPr>
        <w:t xml:space="preserve"> in</w:t>
      </w:r>
      <w:r w:rsidR="00DB7F1A">
        <w:rPr>
          <w:sz w:val="22"/>
        </w:rPr>
        <w:t xml:space="preserve">         area or cost</w:t>
      </w:r>
      <w:r w:rsidRPr="00DB7F1A">
        <w:rPr>
          <w:sz w:val="22"/>
        </w:rPr>
        <w:t xml:space="preserve">. </w:t>
      </w:r>
    </w:p>
    <w:p w14:paraId="14C058E5" w14:textId="77777777" w:rsidR="00B72B9F" w:rsidRDefault="00FA7D9C" w:rsidP="006C4FCD">
      <w:pPr>
        <w:spacing w:before="120"/>
        <w:rPr>
          <w:rFonts w:cs="Arial"/>
          <w:b/>
          <w:spacing w:val="-5"/>
          <w:sz w:val="22"/>
        </w:rPr>
      </w:pPr>
      <w:r>
        <w:rPr>
          <w:rFonts w:cs="Arial"/>
          <w:b/>
          <w:spacing w:val="-5"/>
          <w:sz w:val="22"/>
        </w:rPr>
        <w:t>5</w:t>
      </w:r>
      <w:r w:rsidR="005863F0">
        <w:rPr>
          <w:rFonts w:cs="Arial"/>
          <w:b/>
          <w:spacing w:val="-5"/>
          <w:sz w:val="22"/>
        </w:rPr>
        <w:t>05.3</w:t>
      </w:r>
      <w:r w:rsidRPr="008D5F85">
        <w:rPr>
          <w:rFonts w:cs="Arial"/>
          <w:b/>
          <w:spacing w:val="-5"/>
          <w:sz w:val="22"/>
        </w:rPr>
        <w:t xml:space="preserve"> Schedule:</w:t>
      </w:r>
      <w:r w:rsidR="00F20DF5">
        <w:rPr>
          <w:rFonts w:cs="Arial"/>
          <w:b/>
          <w:spacing w:val="-5"/>
          <w:sz w:val="22"/>
        </w:rPr>
        <w:t xml:space="preserve"> </w:t>
      </w:r>
      <w:r w:rsidR="00FA63B2" w:rsidRPr="00FA63B2">
        <w:rPr>
          <w:rFonts w:cs="Arial"/>
          <w:spacing w:val="-5"/>
          <w:sz w:val="22"/>
        </w:rPr>
        <w:t>The Architect-Engineer shall:</w:t>
      </w:r>
    </w:p>
    <w:p w14:paraId="321F0B5B" w14:textId="77777777" w:rsidR="00F20DF5" w:rsidRDefault="00FA7D9C" w:rsidP="006C4FCD">
      <w:pPr>
        <w:numPr>
          <w:ilvl w:val="0"/>
          <w:numId w:val="11"/>
        </w:numPr>
        <w:spacing w:before="120"/>
        <w:ind w:left="1080"/>
        <w:rPr>
          <w:rFonts w:cs="Arial"/>
          <w:spacing w:val="-5"/>
          <w:sz w:val="22"/>
        </w:rPr>
      </w:pPr>
      <w:r w:rsidRPr="008D5F85">
        <w:rPr>
          <w:rFonts w:cs="Arial"/>
          <w:spacing w:val="-5"/>
          <w:sz w:val="22"/>
        </w:rPr>
        <w:t xml:space="preserve">Update the Project Schedule </w:t>
      </w:r>
      <w:r w:rsidR="00F20DF5">
        <w:rPr>
          <w:rFonts w:cs="Arial"/>
          <w:spacing w:val="-5"/>
          <w:sz w:val="22"/>
        </w:rPr>
        <w:t xml:space="preserve">on the Phase B Estimate of Construction Cost form </w:t>
      </w:r>
      <w:r w:rsidRPr="008D5F85">
        <w:rPr>
          <w:rFonts w:cs="Arial"/>
          <w:spacing w:val="-5"/>
          <w:sz w:val="22"/>
        </w:rPr>
        <w:t>defining major project design and constr</w:t>
      </w:r>
      <w:r w:rsidR="00311DE4">
        <w:rPr>
          <w:rFonts w:cs="Arial"/>
          <w:spacing w:val="-5"/>
          <w:sz w:val="22"/>
        </w:rPr>
        <w:t xml:space="preserve">uction milestone dates. </w:t>
      </w:r>
    </w:p>
    <w:p w14:paraId="6C036471" w14:textId="112B830A" w:rsidR="00FA7D9C" w:rsidRPr="008D5F85" w:rsidRDefault="00311DE4" w:rsidP="006C4FCD">
      <w:pPr>
        <w:numPr>
          <w:ilvl w:val="0"/>
          <w:numId w:val="10"/>
        </w:numPr>
        <w:spacing w:before="120"/>
        <w:ind w:left="108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 xml:space="preserve">Deliver the </w:t>
      </w:r>
      <w:r w:rsidR="00FA7D9C" w:rsidRPr="008D5F85">
        <w:rPr>
          <w:rFonts w:cs="Arial"/>
          <w:spacing w:val="-5"/>
          <w:sz w:val="22"/>
        </w:rPr>
        <w:t xml:space="preserve">Phase B submittal to </w:t>
      </w:r>
      <w:r w:rsidR="00DB7F1A">
        <w:rPr>
          <w:rFonts w:cs="Arial"/>
          <w:spacing w:val="-5"/>
          <w:sz w:val="22"/>
        </w:rPr>
        <w:t>DFMS Project Management</w:t>
      </w:r>
      <w:r w:rsidR="006E21EB">
        <w:rPr>
          <w:rFonts w:cs="Arial"/>
          <w:spacing w:val="-5"/>
          <w:sz w:val="22"/>
        </w:rPr>
        <w:t xml:space="preserve"> and the Project Manager t</w:t>
      </w:r>
      <w:r w:rsidR="00FA7D9C" w:rsidRPr="008D5F85">
        <w:rPr>
          <w:rFonts w:cs="Arial"/>
          <w:spacing w:val="-5"/>
          <w:sz w:val="22"/>
        </w:rPr>
        <w:t>wo weeks prior to the formal presentation unless notified otherwise.</w:t>
      </w:r>
    </w:p>
    <w:p w14:paraId="593140B4" w14:textId="77777777" w:rsidR="00F20DF5" w:rsidRPr="00F20DF5" w:rsidRDefault="00667A27" w:rsidP="006C4FCD">
      <w:pPr>
        <w:spacing w:before="120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505.4</w:t>
      </w:r>
      <w:r w:rsidR="00F20DF5">
        <w:rPr>
          <w:b/>
          <w:sz w:val="22"/>
          <w:szCs w:val="22"/>
        </w:rPr>
        <w:t xml:space="preserve"> Space Study Statement: </w:t>
      </w:r>
      <w:r w:rsidR="0024058B">
        <w:rPr>
          <w:sz w:val="22"/>
          <w:szCs w:val="22"/>
        </w:rPr>
        <w:t>U</w:t>
      </w:r>
      <w:r w:rsidR="00F20DF5" w:rsidRPr="00F20DF5">
        <w:rPr>
          <w:sz w:val="22"/>
          <w:szCs w:val="22"/>
        </w:rPr>
        <w:t xml:space="preserve">pdate the Space Study Statement on the Phase </w:t>
      </w:r>
      <w:r w:rsidR="00E85E31">
        <w:rPr>
          <w:sz w:val="22"/>
          <w:szCs w:val="22"/>
        </w:rPr>
        <w:t>B</w:t>
      </w:r>
      <w:r w:rsidR="00F20DF5" w:rsidRPr="00F20DF5">
        <w:rPr>
          <w:sz w:val="22"/>
          <w:szCs w:val="22"/>
        </w:rPr>
        <w:t xml:space="preserve"> Estimate of Construction Cost </w:t>
      </w:r>
      <w:r w:rsidR="00607942">
        <w:rPr>
          <w:sz w:val="22"/>
          <w:szCs w:val="22"/>
        </w:rPr>
        <w:t xml:space="preserve">form </w:t>
      </w:r>
      <w:r w:rsidR="00F20DF5" w:rsidRPr="00F20DF5">
        <w:rPr>
          <w:sz w:val="22"/>
          <w:szCs w:val="22"/>
        </w:rPr>
        <w:t>defining any adjustments to the area of the project.</w:t>
      </w:r>
    </w:p>
    <w:p w14:paraId="518C2AC2" w14:textId="77777777" w:rsidR="00607942" w:rsidRDefault="00033174" w:rsidP="006C4FCD">
      <w:pPr>
        <w:spacing w:before="120"/>
        <w:ind w:left="360" w:hanging="360"/>
        <w:rPr>
          <w:rFonts w:cs="Arial"/>
          <w:sz w:val="22"/>
          <w:szCs w:val="22"/>
        </w:rPr>
      </w:pPr>
      <w:r>
        <w:rPr>
          <w:b/>
          <w:snapToGrid w:val="0"/>
          <w:color w:val="000000"/>
          <w:sz w:val="22"/>
        </w:rPr>
        <w:t>5</w:t>
      </w:r>
      <w:r w:rsidR="00667A27">
        <w:rPr>
          <w:b/>
          <w:snapToGrid w:val="0"/>
          <w:color w:val="000000"/>
          <w:sz w:val="22"/>
        </w:rPr>
        <w:t>05.</w:t>
      </w:r>
      <w:r w:rsidR="006057CB">
        <w:rPr>
          <w:b/>
          <w:snapToGrid w:val="0"/>
          <w:color w:val="000000"/>
          <w:sz w:val="22"/>
        </w:rPr>
        <w:t>5</w:t>
      </w:r>
      <w:r w:rsidR="008D5F85" w:rsidRPr="00153E8C">
        <w:rPr>
          <w:b/>
          <w:snapToGrid w:val="0"/>
          <w:color w:val="000000"/>
          <w:sz w:val="22"/>
        </w:rPr>
        <w:t xml:space="preserve"> Commissioning</w:t>
      </w:r>
      <w:r w:rsidR="00376A7F">
        <w:rPr>
          <w:b/>
          <w:snapToGrid w:val="0"/>
          <w:color w:val="000000"/>
          <w:sz w:val="22"/>
        </w:rPr>
        <w:t>:</w:t>
      </w:r>
      <w:r w:rsidR="008D5F85" w:rsidRPr="00153E8C">
        <w:rPr>
          <w:b/>
          <w:snapToGrid w:val="0"/>
          <w:color w:val="000000"/>
          <w:sz w:val="22"/>
        </w:rPr>
        <w:t xml:space="preserve"> </w:t>
      </w:r>
      <w:r w:rsidR="0024058B">
        <w:rPr>
          <w:rFonts w:cs="Arial"/>
          <w:sz w:val="22"/>
          <w:szCs w:val="22"/>
        </w:rPr>
        <w:t>P</w:t>
      </w:r>
      <w:r w:rsidR="004A7613" w:rsidRPr="00A90C33">
        <w:rPr>
          <w:rFonts w:cs="Arial"/>
          <w:sz w:val="22"/>
          <w:szCs w:val="22"/>
        </w:rPr>
        <w:t xml:space="preserve">articipate in </w:t>
      </w:r>
      <w:r w:rsidR="00B66E13">
        <w:rPr>
          <w:rFonts w:cs="Arial"/>
          <w:sz w:val="22"/>
          <w:szCs w:val="22"/>
        </w:rPr>
        <w:t>C</w:t>
      </w:r>
      <w:r w:rsidR="00B66E13" w:rsidRPr="00A90C33">
        <w:rPr>
          <w:rFonts w:cs="Arial"/>
          <w:sz w:val="22"/>
          <w:szCs w:val="22"/>
        </w:rPr>
        <w:t xml:space="preserve">ommissioning </w:t>
      </w:r>
      <w:r w:rsidR="00B66E13">
        <w:rPr>
          <w:rFonts w:cs="Arial"/>
          <w:sz w:val="22"/>
          <w:szCs w:val="22"/>
        </w:rPr>
        <w:t>A</w:t>
      </w:r>
      <w:r w:rsidR="00B66E13" w:rsidRPr="00A90C33">
        <w:rPr>
          <w:rFonts w:cs="Arial"/>
          <w:sz w:val="22"/>
          <w:szCs w:val="22"/>
        </w:rPr>
        <w:t xml:space="preserve">uthority </w:t>
      </w:r>
      <w:r w:rsidR="004A7613" w:rsidRPr="00A90C33">
        <w:rPr>
          <w:rFonts w:cs="Arial"/>
          <w:sz w:val="22"/>
          <w:szCs w:val="22"/>
        </w:rPr>
        <w:t>design development review</w:t>
      </w:r>
      <w:r w:rsidR="004A7613">
        <w:rPr>
          <w:rFonts w:cs="Arial"/>
          <w:sz w:val="22"/>
          <w:szCs w:val="22"/>
        </w:rPr>
        <w:t xml:space="preserve"> </w:t>
      </w:r>
      <w:r w:rsidR="006533E2">
        <w:rPr>
          <w:rFonts w:cs="Arial"/>
          <w:sz w:val="22"/>
          <w:szCs w:val="22"/>
        </w:rPr>
        <w:t>process</w:t>
      </w:r>
      <w:r w:rsidR="004A7613" w:rsidRPr="000466CA">
        <w:rPr>
          <w:rFonts w:cs="Arial"/>
          <w:sz w:val="22"/>
          <w:szCs w:val="22"/>
        </w:rPr>
        <w:t>.</w:t>
      </w:r>
    </w:p>
    <w:p w14:paraId="09512780" w14:textId="77777777" w:rsidR="00473F01" w:rsidRDefault="00473F01" w:rsidP="006C4FCD">
      <w:pPr>
        <w:spacing w:before="120"/>
        <w:ind w:left="720" w:hanging="720"/>
        <w:rPr>
          <w:b/>
          <w:snapToGrid w:val="0"/>
          <w:color w:val="000000"/>
          <w:sz w:val="22"/>
        </w:rPr>
      </w:pPr>
    </w:p>
    <w:p w14:paraId="096516DF" w14:textId="77777777" w:rsidR="00473F01" w:rsidRDefault="00473F01" w:rsidP="006C4FCD">
      <w:pPr>
        <w:spacing w:before="120"/>
        <w:ind w:left="720" w:hanging="720"/>
        <w:rPr>
          <w:b/>
          <w:snapToGrid w:val="0"/>
          <w:color w:val="000000"/>
          <w:sz w:val="22"/>
        </w:rPr>
      </w:pPr>
    </w:p>
    <w:p w14:paraId="062B136D" w14:textId="77777777" w:rsidR="00473F01" w:rsidRDefault="00473F01" w:rsidP="006C4FCD">
      <w:pPr>
        <w:spacing w:before="120"/>
        <w:ind w:left="720" w:hanging="720"/>
        <w:rPr>
          <w:b/>
          <w:snapToGrid w:val="0"/>
          <w:color w:val="000000"/>
          <w:sz w:val="22"/>
        </w:rPr>
      </w:pPr>
    </w:p>
    <w:p w14:paraId="3D94E8BB" w14:textId="77777777" w:rsidR="00B51FC6" w:rsidRDefault="00B51FC6" w:rsidP="006C4FCD">
      <w:pPr>
        <w:spacing w:before="120"/>
        <w:ind w:left="720" w:hanging="720"/>
        <w:rPr>
          <w:b/>
          <w:snapToGrid w:val="0"/>
          <w:color w:val="000000"/>
          <w:sz w:val="22"/>
        </w:rPr>
      </w:pPr>
    </w:p>
    <w:p w14:paraId="14B12740" w14:textId="77777777" w:rsidR="00311DE4" w:rsidRDefault="00667A27" w:rsidP="006C4FCD">
      <w:pPr>
        <w:spacing w:before="120"/>
        <w:ind w:left="720" w:hanging="720"/>
        <w:rPr>
          <w:rFonts w:cs="Arial"/>
          <w:b/>
          <w:sz w:val="22"/>
          <w:szCs w:val="22"/>
        </w:rPr>
      </w:pPr>
      <w:r>
        <w:rPr>
          <w:b/>
          <w:snapToGrid w:val="0"/>
          <w:color w:val="000000"/>
          <w:sz w:val="22"/>
        </w:rPr>
        <w:lastRenderedPageBreak/>
        <w:t>505.</w:t>
      </w:r>
      <w:r w:rsidR="006057CB">
        <w:rPr>
          <w:b/>
          <w:snapToGrid w:val="0"/>
          <w:color w:val="000000"/>
          <w:sz w:val="22"/>
        </w:rPr>
        <w:t>6</w:t>
      </w:r>
      <w:r w:rsidR="00311DE4">
        <w:rPr>
          <w:b/>
          <w:snapToGrid w:val="0"/>
          <w:color w:val="000000"/>
          <w:sz w:val="22"/>
        </w:rPr>
        <w:t xml:space="preserve"> </w:t>
      </w:r>
      <w:r w:rsidR="00311DE4" w:rsidRPr="00153E8C">
        <w:rPr>
          <w:b/>
          <w:snapToGrid w:val="0"/>
          <w:color w:val="000000"/>
          <w:sz w:val="22"/>
        </w:rPr>
        <w:t>LEED:</w:t>
      </w:r>
      <w:r w:rsidR="00311DE4">
        <w:rPr>
          <w:b/>
          <w:snapToGrid w:val="0"/>
          <w:color w:val="000000"/>
          <w:sz w:val="22"/>
        </w:rPr>
        <w:t xml:space="preserve"> </w:t>
      </w:r>
      <w:r w:rsidR="00311DE4" w:rsidRPr="00033174">
        <w:rPr>
          <w:snapToGrid w:val="0"/>
          <w:color w:val="000000"/>
          <w:sz w:val="22"/>
        </w:rPr>
        <w:t>For p</w:t>
      </w:r>
      <w:r w:rsidR="00311DE4" w:rsidRPr="00033174">
        <w:rPr>
          <w:rFonts w:cs="Arial"/>
          <w:sz w:val="22"/>
          <w:szCs w:val="22"/>
        </w:rPr>
        <w:t>rojects Seeking LEED Certification</w:t>
      </w:r>
      <w:r w:rsidR="00B66E13">
        <w:rPr>
          <w:rFonts w:cs="Arial"/>
          <w:sz w:val="22"/>
          <w:szCs w:val="22"/>
        </w:rPr>
        <w:t>,</w:t>
      </w:r>
      <w:r w:rsidR="00311DE4" w:rsidRPr="00033174">
        <w:rPr>
          <w:rFonts w:cs="Arial"/>
          <w:sz w:val="22"/>
          <w:szCs w:val="22"/>
        </w:rPr>
        <w:t xml:space="preserve"> the</w:t>
      </w:r>
      <w:r w:rsidR="00311DE4" w:rsidRPr="00311DE4">
        <w:rPr>
          <w:rFonts w:cs="Arial"/>
          <w:sz w:val="22"/>
          <w:szCs w:val="22"/>
        </w:rPr>
        <w:t xml:space="preserve"> </w:t>
      </w:r>
      <w:r w:rsidR="00311DE4" w:rsidRPr="00A90C33">
        <w:rPr>
          <w:rFonts w:cs="Arial"/>
          <w:sz w:val="22"/>
          <w:szCs w:val="22"/>
        </w:rPr>
        <w:t xml:space="preserve">Architect/Engineer </w:t>
      </w:r>
      <w:r w:rsidR="00311DE4">
        <w:rPr>
          <w:rFonts w:cs="Arial"/>
          <w:sz w:val="22"/>
          <w:szCs w:val="22"/>
        </w:rPr>
        <w:t>shall</w:t>
      </w:r>
      <w:r w:rsidR="00376A7F">
        <w:rPr>
          <w:rFonts w:cs="Arial"/>
          <w:sz w:val="22"/>
          <w:szCs w:val="22"/>
        </w:rPr>
        <w:t>:</w:t>
      </w:r>
    </w:p>
    <w:p w14:paraId="6B3B8981" w14:textId="77777777" w:rsidR="00311DE4" w:rsidRDefault="00311DE4" w:rsidP="006C4FC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20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Pr="000466CA">
        <w:rPr>
          <w:rFonts w:cs="Arial"/>
          <w:sz w:val="22"/>
          <w:szCs w:val="22"/>
        </w:rPr>
        <w:t xml:space="preserve">inalize </w:t>
      </w:r>
      <w:r w:rsidR="00376A7F">
        <w:rPr>
          <w:rFonts w:cs="Arial"/>
          <w:sz w:val="22"/>
          <w:szCs w:val="22"/>
        </w:rPr>
        <w:t xml:space="preserve">the </w:t>
      </w:r>
      <w:r w:rsidRPr="000466CA">
        <w:rPr>
          <w:rFonts w:cs="Arial"/>
          <w:sz w:val="22"/>
          <w:szCs w:val="22"/>
        </w:rPr>
        <w:t xml:space="preserve">LEED points being pursued on the </w:t>
      </w:r>
      <w:r w:rsidR="00B66E13">
        <w:rPr>
          <w:rFonts w:cs="Arial"/>
          <w:sz w:val="22"/>
          <w:szCs w:val="22"/>
        </w:rPr>
        <w:t>P</w:t>
      </w:r>
      <w:r w:rsidRPr="000466CA">
        <w:rPr>
          <w:rFonts w:cs="Arial"/>
          <w:sz w:val="22"/>
          <w:szCs w:val="22"/>
        </w:rPr>
        <w:t>roject.</w:t>
      </w:r>
    </w:p>
    <w:p w14:paraId="66171019" w14:textId="77777777" w:rsidR="006C4FCD" w:rsidRPr="006C4FCD" w:rsidRDefault="00311DE4" w:rsidP="006C4FCD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before="120"/>
        <w:ind w:left="1080"/>
        <w:rPr>
          <w:b/>
          <w:sz w:val="22"/>
          <w:szCs w:val="22"/>
        </w:rPr>
      </w:pPr>
      <w:r w:rsidRPr="006C4FCD">
        <w:rPr>
          <w:rFonts w:cs="Arial"/>
          <w:sz w:val="22"/>
          <w:szCs w:val="22"/>
        </w:rPr>
        <w:t>Provide an updated preliminary energy model as required to document compliance with the required number of points fo</w:t>
      </w:r>
      <w:r w:rsidR="006533E2" w:rsidRPr="006C4FCD">
        <w:rPr>
          <w:rFonts w:cs="Arial"/>
          <w:sz w:val="22"/>
          <w:szCs w:val="22"/>
        </w:rPr>
        <w:t>r LEED</w:t>
      </w:r>
      <w:r w:rsidRPr="006C4FCD">
        <w:rPr>
          <w:rFonts w:cs="Arial"/>
          <w:sz w:val="22"/>
          <w:szCs w:val="22"/>
        </w:rPr>
        <w:t>.</w:t>
      </w:r>
      <w:r w:rsidRPr="006C4FCD">
        <w:rPr>
          <w:b/>
          <w:sz w:val="22"/>
          <w:szCs w:val="22"/>
        </w:rPr>
        <w:t xml:space="preserve"> </w:t>
      </w:r>
    </w:p>
    <w:sectPr w:rsidR="006C4FCD" w:rsidRPr="006C4FCD" w:rsidSect="003E651D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7EEC" w14:textId="77777777" w:rsidR="0010435A" w:rsidRDefault="0010435A">
      <w:r>
        <w:separator/>
      </w:r>
    </w:p>
  </w:endnote>
  <w:endnote w:type="continuationSeparator" w:id="0">
    <w:p w14:paraId="13653957" w14:textId="77777777" w:rsidR="0010435A" w:rsidRDefault="0010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B758" w14:textId="6FA3C9C7" w:rsidR="004F71C1" w:rsidRDefault="004F71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5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FD79F2" w14:textId="77777777" w:rsidR="004F71C1" w:rsidRDefault="004F7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AC41" w14:textId="77777777" w:rsidR="00FA7D9C" w:rsidRDefault="00FA7D9C" w:rsidP="007C53D7">
    <w:pPr>
      <w:pStyle w:val="Footer"/>
      <w:framePr w:w="1165" w:wrap="around" w:vAnchor="text" w:hAnchor="page" w:x="9622" w:y="6"/>
      <w:jc w:val="right"/>
      <w:rPr>
        <w:rStyle w:val="PageNumber"/>
      </w:rPr>
    </w:pPr>
  </w:p>
  <w:p w14:paraId="3B461E3E" w14:textId="77777777" w:rsidR="004F71C1" w:rsidRDefault="007C53D7" w:rsidP="007C53D7">
    <w:pPr>
      <w:pStyle w:val="Footer"/>
      <w:framePr w:w="1165" w:wrap="around" w:vAnchor="text" w:hAnchor="page" w:x="9622" w:y="6"/>
      <w:jc w:val="right"/>
      <w:rPr>
        <w:rStyle w:val="PageNumber"/>
      </w:rPr>
    </w:pPr>
    <w:r>
      <w:rPr>
        <w:rStyle w:val="PageNumber"/>
      </w:rPr>
      <w:t>50</w:t>
    </w:r>
    <w:r w:rsidR="00174975">
      <w:rPr>
        <w:rStyle w:val="PageNumber"/>
      </w:rPr>
      <w:t>5</w:t>
    </w:r>
    <w:r>
      <w:rPr>
        <w:rStyle w:val="PageNumber"/>
      </w:rPr>
      <w:t>-</w:t>
    </w:r>
    <w:r w:rsidR="004F71C1">
      <w:rPr>
        <w:rStyle w:val="PageNumber"/>
      </w:rPr>
      <w:fldChar w:fldCharType="begin"/>
    </w:r>
    <w:r w:rsidR="004F71C1">
      <w:rPr>
        <w:rStyle w:val="PageNumber"/>
      </w:rPr>
      <w:instrText xml:space="preserve">PAGE  </w:instrText>
    </w:r>
    <w:r w:rsidR="004F71C1">
      <w:rPr>
        <w:rStyle w:val="PageNumber"/>
      </w:rPr>
      <w:fldChar w:fldCharType="separate"/>
    </w:r>
    <w:r w:rsidR="006C4FCD">
      <w:rPr>
        <w:rStyle w:val="PageNumber"/>
        <w:noProof/>
      </w:rPr>
      <w:t>1</w:t>
    </w:r>
    <w:r w:rsidR="004F71C1">
      <w:rPr>
        <w:rStyle w:val="PageNumber"/>
      </w:rPr>
      <w:fldChar w:fldCharType="end"/>
    </w:r>
  </w:p>
  <w:p w14:paraId="0C030831" w14:textId="77777777" w:rsidR="00FA7D9C" w:rsidRDefault="00FA7D9C">
    <w:pPr>
      <w:pStyle w:val="Footer"/>
      <w:ind w:right="360"/>
    </w:pPr>
  </w:p>
  <w:p w14:paraId="6B5E0735" w14:textId="50C6E2A6" w:rsidR="004F71C1" w:rsidRDefault="0069139A">
    <w:pPr>
      <w:pStyle w:val="Footer"/>
      <w:ind w:right="360"/>
    </w:pPr>
    <w:r>
      <w:t xml:space="preserve">505 </w:t>
    </w:r>
    <w:r w:rsidR="0078144F">
      <w:t>–</w:t>
    </w:r>
    <w:r>
      <w:t xml:space="preserve"> </w:t>
    </w:r>
    <w:r w:rsidR="0078144F">
      <w:t xml:space="preserve">Phase B </w:t>
    </w:r>
    <w:r w:rsidR="00974049" w:rsidRPr="00974049">
      <w:t xml:space="preserve">Responsibilities of the Architect - Engineer </w:t>
    </w:r>
    <w:r w:rsidR="004F71C1">
      <w:t xml:space="preserve">– </w:t>
    </w:r>
    <w:r w:rsidR="00C17552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8133" w14:textId="77777777" w:rsidR="0010435A" w:rsidRDefault="0010435A">
      <w:r>
        <w:separator/>
      </w:r>
    </w:p>
  </w:footnote>
  <w:footnote w:type="continuationSeparator" w:id="0">
    <w:p w14:paraId="4EE82EBF" w14:textId="77777777" w:rsidR="0010435A" w:rsidRDefault="0010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066"/>
    <w:multiLevelType w:val="hybridMultilevel"/>
    <w:tmpl w:val="7CDED6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15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B63AC4"/>
    <w:multiLevelType w:val="hybridMultilevel"/>
    <w:tmpl w:val="79809EDC"/>
    <w:lvl w:ilvl="0" w:tplc="233E7A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A7075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8301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685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2DC9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9B0E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3AC3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C8C0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FF2D9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05524"/>
    <w:multiLevelType w:val="hybridMultilevel"/>
    <w:tmpl w:val="AF8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2D5F"/>
    <w:multiLevelType w:val="hybridMultilevel"/>
    <w:tmpl w:val="35E8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3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837C50"/>
    <w:multiLevelType w:val="hybridMultilevel"/>
    <w:tmpl w:val="E2A460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1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3F47F2"/>
    <w:multiLevelType w:val="hybridMultilevel"/>
    <w:tmpl w:val="B8C05100"/>
    <w:lvl w:ilvl="0" w:tplc="248E9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04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3A1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E9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A7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0C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06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C0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12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E39C0"/>
    <w:multiLevelType w:val="hybridMultilevel"/>
    <w:tmpl w:val="70B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3E75"/>
    <w:multiLevelType w:val="hybridMultilevel"/>
    <w:tmpl w:val="BE4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752D"/>
    <w:multiLevelType w:val="multilevel"/>
    <w:tmpl w:val="4C04C7FE"/>
    <w:lvl w:ilvl="0">
      <w:start w:val="50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73574142">
    <w:abstractNumId w:val="2"/>
  </w:num>
  <w:num w:numId="2" w16cid:durableId="730035410">
    <w:abstractNumId w:val="7"/>
  </w:num>
  <w:num w:numId="3" w16cid:durableId="1303734642">
    <w:abstractNumId w:val="1"/>
  </w:num>
  <w:num w:numId="4" w16cid:durableId="2027977181">
    <w:abstractNumId w:val="5"/>
  </w:num>
  <w:num w:numId="5" w16cid:durableId="537470105">
    <w:abstractNumId w:val="8"/>
  </w:num>
  <w:num w:numId="6" w16cid:durableId="1945376406">
    <w:abstractNumId w:val="6"/>
  </w:num>
  <w:num w:numId="7" w16cid:durableId="435057144">
    <w:abstractNumId w:val="0"/>
  </w:num>
  <w:num w:numId="8" w16cid:durableId="402946666">
    <w:abstractNumId w:val="4"/>
  </w:num>
  <w:num w:numId="9" w16cid:durableId="737753911">
    <w:abstractNumId w:val="10"/>
  </w:num>
  <w:num w:numId="10" w16cid:durableId="1284575566">
    <w:abstractNumId w:val="3"/>
  </w:num>
  <w:num w:numId="11" w16cid:durableId="1292788562">
    <w:abstractNumId w:val="9"/>
  </w:num>
  <w:num w:numId="12" w16cid:durableId="1006516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1"/>
    <w:rsid w:val="00033174"/>
    <w:rsid w:val="000466CA"/>
    <w:rsid w:val="00062250"/>
    <w:rsid w:val="00067292"/>
    <w:rsid w:val="00070E8B"/>
    <w:rsid w:val="000C1385"/>
    <w:rsid w:val="000E46FC"/>
    <w:rsid w:val="0010435A"/>
    <w:rsid w:val="0012321F"/>
    <w:rsid w:val="00174975"/>
    <w:rsid w:val="001A7C57"/>
    <w:rsid w:val="0024058B"/>
    <w:rsid w:val="00252C17"/>
    <w:rsid w:val="002A0B55"/>
    <w:rsid w:val="002A64BD"/>
    <w:rsid w:val="002C5BCF"/>
    <w:rsid w:val="00311DE4"/>
    <w:rsid w:val="00335954"/>
    <w:rsid w:val="00342CD4"/>
    <w:rsid w:val="00371E05"/>
    <w:rsid w:val="00376A7F"/>
    <w:rsid w:val="003E651D"/>
    <w:rsid w:val="003F171E"/>
    <w:rsid w:val="00417520"/>
    <w:rsid w:val="00433CA9"/>
    <w:rsid w:val="00473F01"/>
    <w:rsid w:val="004A5D54"/>
    <w:rsid w:val="004A7613"/>
    <w:rsid w:val="004F71C1"/>
    <w:rsid w:val="005863F0"/>
    <w:rsid w:val="006057CB"/>
    <w:rsid w:val="00607942"/>
    <w:rsid w:val="00614134"/>
    <w:rsid w:val="00630E5A"/>
    <w:rsid w:val="006533E2"/>
    <w:rsid w:val="00667A27"/>
    <w:rsid w:val="0069139A"/>
    <w:rsid w:val="006A14C3"/>
    <w:rsid w:val="006C4FCD"/>
    <w:rsid w:val="006E21EB"/>
    <w:rsid w:val="0076783D"/>
    <w:rsid w:val="0077646B"/>
    <w:rsid w:val="0078144F"/>
    <w:rsid w:val="007A1444"/>
    <w:rsid w:val="007C53D7"/>
    <w:rsid w:val="007C645A"/>
    <w:rsid w:val="00812A94"/>
    <w:rsid w:val="00835EFC"/>
    <w:rsid w:val="00865764"/>
    <w:rsid w:val="008C4B99"/>
    <w:rsid w:val="008D5F85"/>
    <w:rsid w:val="00903035"/>
    <w:rsid w:val="00974049"/>
    <w:rsid w:val="009943FF"/>
    <w:rsid w:val="00A25CD3"/>
    <w:rsid w:val="00A26C8A"/>
    <w:rsid w:val="00A30B33"/>
    <w:rsid w:val="00A41A7F"/>
    <w:rsid w:val="00A52937"/>
    <w:rsid w:val="00A6461F"/>
    <w:rsid w:val="00A90C33"/>
    <w:rsid w:val="00AB2FB2"/>
    <w:rsid w:val="00AD01CC"/>
    <w:rsid w:val="00B14BF7"/>
    <w:rsid w:val="00B35890"/>
    <w:rsid w:val="00B411A6"/>
    <w:rsid w:val="00B51FC6"/>
    <w:rsid w:val="00B66E13"/>
    <w:rsid w:val="00B72B9F"/>
    <w:rsid w:val="00BA41C6"/>
    <w:rsid w:val="00BA4DB4"/>
    <w:rsid w:val="00C02ECF"/>
    <w:rsid w:val="00C17552"/>
    <w:rsid w:val="00C4272C"/>
    <w:rsid w:val="00C72137"/>
    <w:rsid w:val="00C8176D"/>
    <w:rsid w:val="00C83C29"/>
    <w:rsid w:val="00C87B94"/>
    <w:rsid w:val="00D00C0A"/>
    <w:rsid w:val="00D15B50"/>
    <w:rsid w:val="00DB7F1A"/>
    <w:rsid w:val="00E748D1"/>
    <w:rsid w:val="00E85E31"/>
    <w:rsid w:val="00EE6A87"/>
    <w:rsid w:val="00F176C6"/>
    <w:rsid w:val="00F20DF5"/>
    <w:rsid w:val="00F42FD8"/>
    <w:rsid w:val="00F43E75"/>
    <w:rsid w:val="00F5366D"/>
    <w:rsid w:val="00FA63B2"/>
    <w:rsid w:val="00FA7D9C"/>
    <w:rsid w:val="00FB1815"/>
    <w:rsid w:val="00F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C6944F8"/>
  <w15:chartTrackingRefBased/>
  <w15:docId w15:val="{01B6C6A6-1DAD-4332-8CEE-3D205ED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6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613"/>
    <w:pPr>
      <w:ind w:left="720"/>
    </w:pPr>
  </w:style>
  <w:style w:type="character" w:styleId="CommentReference">
    <w:name w:val="annotation reference"/>
    <w:uiPriority w:val="99"/>
    <w:semiHidden/>
    <w:unhideWhenUsed/>
    <w:rsid w:val="0004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CA"/>
  </w:style>
  <w:style w:type="character" w:customStyle="1" w:styleId="CommentTextChar">
    <w:name w:val="Comment Text Char"/>
    <w:link w:val="CommentText"/>
    <w:uiPriority w:val="99"/>
    <w:semiHidden/>
    <w:rsid w:val="000466C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6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4</cp:revision>
  <cp:lastPrinted>2015-10-14T13:37:00Z</cp:lastPrinted>
  <dcterms:created xsi:type="dcterms:W3CDTF">2018-06-13T12:21:00Z</dcterms:created>
  <dcterms:modified xsi:type="dcterms:W3CDTF">2023-02-04T16:05:00Z</dcterms:modified>
</cp:coreProperties>
</file>