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F383" w14:textId="77777777" w:rsidR="004F1574" w:rsidRDefault="004F1574" w:rsidP="00836ACA">
      <w:pPr>
        <w:rPr>
          <w:b/>
          <w:sz w:val="28"/>
        </w:rPr>
      </w:pPr>
      <w:r>
        <w:rPr>
          <w:b/>
          <w:sz w:val="28"/>
        </w:rPr>
        <w:t>60</w:t>
      </w:r>
      <w:r w:rsidR="00C11AB3">
        <w:rPr>
          <w:b/>
          <w:sz w:val="28"/>
        </w:rPr>
        <w:t>9</w:t>
      </w:r>
      <w:r>
        <w:rPr>
          <w:b/>
          <w:sz w:val="28"/>
        </w:rPr>
        <w:t xml:space="preserve"> – </w:t>
      </w:r>
      <w:r w:rsidR="000C62A5">
        <w:rPr>
          <w:b/>
          <w:sz w:val="28"/>
        </w:rPr>
        <w:t>Regulatory Approvals</w:t>
      </w:r>
      <w:r>
        <w:rPr>
          <w:b/>
          <w:sz w:val="28"/>
        </w:rPr>
        <w:t xml:space="preserve"> and Permits</w:t>
      </w:r>
    </w:p>
    <w:p w14:paraId="00D69BFF" w14:textId="77777777" w:rsidR="004F1574" w:rsidRDefault="004F1574" w:rsidP="00836ACA">
      <w:pPr>
        <w:rPr>
          <w:b/>
          <w:sz w:val="28"/>
        </w:rPr>
      </w:pPr>
    </w:p>
    <w:p w14:paraId="442B29FA" w14:textId="77777777" w:rsidR="003C5C58" w:rsidRDefault="004F1574" w:rsidP="00836ACA">
      <w:pPr>
        <w:pStyle w:val="BodyText"/>
        <w:rPr>
          <w:sz w:val="22"/>
        </w:rPr>
      </w:pPr>
      <w:r>
        <w:rPr>
          <w:sz w:val="22"/>
        </w:rPr>
        <w:t>The Architect-Engineer shall identify all federal, state and local regulatory submittals and reviews required relative to the specific project at hand.  The Architect-Engineer shall prepare</w:t>
      </w:r>
      <w:r w:rsidR="00370A8F">
        <w:rPr>
          <w:sz w:val="22"/>
        </w:rPr>
        <w:t xml:space="preserve"> and submit</w:t>
      </w:r>
      <w:r>
        <w:rPr>
          <w:sz w:val="22"/>
        </w:rPr>
        <w:t xml:space="preserve"> all applications and related exhibits </w:t>
      </w:r>
      <w:r w:rsidR="00370A8F">
        <w:rPr>
          <w:sz w:val="22"/>
        </w:rPr>
        <w:t xml:space="preserve">necessary </w:t>
      </w:r>
      <w:r>
        <w:rPr>
          <w:sz w:val="22"/>
        </w:rPr>
        <w:t>for each required regulatory submittal and secure all required approvals.</w:t>
      </w:r>
      <w:r w:rsidR="003C5C58">
        <w:rPr>
          <w:sz w:val="22"/>
        </w:rPr>
        <w:t xml:space="preserve"> </w:t>
      </w:r>
    </w:p>
    <w:p w14:paraId="46F63955" w14:textId="77777777" w:rsidR="003C5C58" w:rsidRDefault="003C5C58" w:rsidP="00836ACA">
      <w:pPr>
        <w:pStyle w:val="BodyText"/>
        <w:rPr>
          <w:sz w:val="22"/>
        </w:rPr>
      </w:pPr>
    </w:p>
    <w:p w14:paraId="6F024B31" w14:textId="77777777" w:rsidR="004F1574" w:rsidRDefault="003C5C58" w:rsidP="00836ACA">
      <w:pPr>
        <w:pStyle w:val="BodyText"/>
        <w:rPr>
          <w:sz w:val="22"/>
        </w:rPr>
      </w:pPr>
      <w:r>
        <w:rPr>
          <w:sz w:val="22"/>
        </w:rPr>
        <w:t xml:space="preserve">The following Sections of the Procedures Manual are intended to be a guide in determining the types of permits required and the professionals required </w:t>
      </w:r>
      <w:r w:rsidR="00360818">
        <w:rPr>
          <w:sz w:val="22"/>
        </w:rPr>
        <w:t>leading</w:t>
      </w:r>
      <w:r>
        <w:rPr>
          <w:sz w:val="22"/>
        </w:rPr>
        <w:t xml:space="preserve"> the permitting process.</w:t>
      </w:r>
    </w:p>
    <w:p w14:paraId="460B846C" w14:textId="77777777" w:rsidR="00616BB2" w:rsidRPr="003A058C" w:rsidRDefault="000C62A5" w:rsidP="00836ACA">
      <w:pPr>
        <w:numPr>
          <w:ilvl w:val="0"/>
          <w:numId w:val="6"/>
        </w:numPr>
        <w:spacing w:before="120"/>
        <w:rPr>
          <w:rFonts w:cs="Arial"/>
          <w:spacing w:val="-5"/>
          <w:sz w:val="22"/>
          <w:szCs w:val="22"/>
        </w:rPr>
      </w:pPr>
      <w:r w:rsidRPr="003A058C">
        <w:rPr>
          <w:rFonts w:cs="Arial"/>
          <w:spacing w:val="-5"/>
          <w:sz w:val="22"/>
          <w:szCs w:val="22"/>
        </w:rPr>
        <w:t>Section</w:t>
      </w:r>
      <w:r w:rsidR="00616BB2" w:rsidRPr="003A058C">
        <w:rPr>
          <w:rFonts w:cs="Arial"/>
          <w:spacing w:val="-5"/>
          <w:sz w:val="22"/>
          <w:szCs w:val="22"/>
        </w:rPr>
        <w:t xml:space="preserve"> 214 </w:t>
      </w:r>
      <w:r w:rsidR="003A058C">
        <w:rPr>
          <w:rFonts w:cs="Arial"/>
          <w:spacing w:val="-5"/>
          <w:sz w:val="22"/>
          <w:szCs w:val="22"/>
        </w:rPr>
        <w:t xml:space="preserve">- </w:t>
      </w:r>
      <w:r w:rsidR="00616BB2" w:rsidRPr="003A058C">
        <w:rPr>
          <w:rFonts w:cs="Arial"/>
          <w:spacing w:val="-5"/>
          <w:sz w:val="22"/>
          <w:szCs w:val="22"/>
        </w:rPr>
        <w:t>Federal Environmental Laws</w:t>
      </w:r>
    </w:p>
    <w:p w14:paraId="42E3F32F" w14:textId="77777777" w:rsidR="000C62A5" w:rsidRPr="003A058C" w:rsidRDefault="00616BB2" w:rsidP="00836ACA">
      <w:pPr>
        <w:numPr>
          <w:ilvl w:val="0"/>
          <w:numId w:val="6"/>
        </w:numPr>
        <w:spacing w:before="120"/>
        <w:rPr>
          <w:rFonts w:cs="Arial"/>
          <w:spacing w:val="-5"/>
          <w:sz w:val="22"/>
          <w:szCs w:val="22"/>
        </w:rPr>
      </w:pPr>
      <w:r w:rsidRPr="003A058C">
        <w:rPr>
          <w:rFonts w:cs="Arial"/>
          <w:spacing w:val="-5"/>
          <w:sz w:val="22"/>
          <w:szCs w:val="22"/>
        </w:rPr>
        <w:t>Section 21</w:t>
      </w:r>
      <w:r w:rsidR="003C5C58" w:rsidRPr="003A058C">
        <w:rPr>
          <w:rFonts w:cs="Arial"/>
          <w:spacing w:val="-5"/>
          <w:sz w:val="22"/>
          <w:szCs w:val="22"/>
        </w:rPr>
        <w:t>5</w:t>
      </w:r>
      <w:r w:rsidRPr="003A058C">
        <w:rPr>
          <w:rFonts w:cs="Arial"/>
          <w:spacing w:val="-5"/>
          <w:sz w:val="22"/>
          <w:szCs w:val="22"/>
        </w:rPr>
        <w:t xml:space="preserve"> </w:t>
      </w:r>
      <w:r w:rsidR="003A058C">
        <w:rPr>
          <w:rFonts w:cs="Arial"/>
          <w:spacing w:val="-5"/>
          <w:sz w:val="22"/>
          <w:szCs w:val="22"/>
        </w:rPr>
        <w:t xml:space="preserve">- </w:t>
      </w:r>
      <w:r w:rsidRPr="003A058C">
        <w:rPr>
          <w:rFonts w:cs="Arial"/>
          <w:spacing w:val="-5"/>
          <w:sz w:val="22"/>
          <w:szCs w:val="22"/>
        </w:rPr>
        <w:t>State Environmental Laws</w:t>
      </w:r>
    </w:p>
    <w:p w14:paraId="3DF524A5" w14:textId="77777777" w:rsidR="00616BB2" w:rsidRPr="003A058C" w:rsidRDefault="00616BB2" w:rsidP="00836ACA">
      <w:pPr>
        <w:numPr>
          <w:ilvl w:val="0"/>
          <w:numId w:val="6"/>
        </w:numPr>
        <w:spacing w:before="120" w:after="120"/>
        <w:rPr>
          <w:rFonts w:cs="Arial"/>
          <w:spacing w:val="-5"/>
          <w:sz w:val="22"/>
          <w:szCs w:val="22"/>
        </w:rPr>
      </w:pPr>
      <w:r w:rsidRPr="003A058C">
        <w:rPr>
          <w:rFonts w:cs="Arial"/>
          <w:spacing w:val="-5"/>
          <w:sz w:val="22"/>
          <w:szCs w:val="22"/>
        </w:rPr>
        <w:t>Section 216</w:t>
      </w:r>
      <w:r w:rsidR="003C5C58" w:rsidRPr="003A058C">
        <w:rPr>
          <w:rFonts w:cs="Arial"/>
          <w:spacing w:val="-5"/>
          <w:sz w:val="22"/>
          <w:szCs w:val="22"/>
        </w:rPr>
        <w:t xml:space="preserve"> </w:t>
      </w:r>
      <w:r w:rsidR="003A058C">
        <w:rPr>
          <w:rFonts w:cs="Arial"/>
          <w:spacing w:val="-5"/>
          <w:sz w:val="22"/>
          <w:szCs w:val="22"/>
        </w:rPr>
        <w:t xml:space="preserve">- </w:t>
      </w:r>
      <w:r w:rsidR="003C5C58" w:rsidRPr="003A058C">
        <w:rPr>
          <w:rFonts w:cs="Arial"/>
          <w:spacing w:val="-5"/>
          <w:sz w:val="22"/>
          <w:szCs w:val="22"/>
        </w:rPr>
        <w:t>Wetlands</w:t>
      </w:r>
    </w:p>
    <w:p w14:paraId="008BAE3A" w14:textId="77777777" w:rsidR="003C5C58" w:rsidRPr="003A058C" w:rsidRDefault="003C5C58" w:rsidP="00836ACA">
      <w:pPr>
        <w:numPr>
          <w:ilvl w:val="0"/>
          <w:numId w:val="6"/>
        </w:numPr>
        <w:rPr>
          <w:rFonts w:cs="Arial"/>
          <w:spacing w:val="-5"/>
          <w:sz w:val="22"/>
          <w:szCs w:val="22"/>
        </w:rPr>
      </w:pPr>
      <w:r w:rsidRPr="003A058C">
        <w:rPr>
          <w:rFonts w:cs="Arial"/>
          <w:spacing w:val="-5"/>
          <w:sz w:val="22"/>
          <w:szCs w:val="22"/>
        </w:rPr>
        <w:t>Section 217 - Corps of Engineers 404 Permit – Streams and Wetlands</w:t>
      </w:r>
    </w:p>
    <w:p w14:paraId="09A7AA36" w14:textId="77777777" w:rsidR="003C5C58" w:rsidRPr="003A058C" w:rsidRDefault="003C5C58" w:rsidP="00836ACA">
      <w:pPr>
        <w:numPr>
          <w:ilvl w:val="0"/>
          <w:numId w:val="6"/>
        </w:numPr>
        <w:rPr>
          <w:rFonts w:cs="Arial"/>
          <w:spacing w:val="-5"/>
          <w:sz w:val="22"/>
          <w:szCs w:val="22"/>
        </w:rPr>
      </w:pPr>
      <w:r w:rsidRPr="003A058C">
        <w:rPr>
          <w:rFonts w:cs="Arial"/>
          <w:spacing w:val="-5"/>
          <w:sz w:val="22"/>
          <w:szCs w:val="22"/>
        </w:rPr>
        <w:t>404 Corps of Engineers (USACE) Permit is required if the project is located on Federal property, is Federally funded or impacts a stream, wetland or endangered species</w:t>
      </w:r>
    </w:p>
    <w:p w14:paraId="00398382" w14:textId="77777777" w:rsidR="003C5C58" w:rsidRPr="003A058C" w:rsidRDefault="003C5C58" w:rsidP="00836ACA">
      <w:pPr>
        <w:numPr>
          <w:ilvl w:val="0"/>
          <w:numId w:val="6"/>
        </w:numPr>
        <w:spacing w:before="120"/>
        <w:rPr>
          <w:rFonts w:cs="Arial"/>
          <w:spacing w:val="-5"/>
          <w:sz w:val="22"/>
          <w:szCs w:val="22"/>
        </w:rPr>
      </w:pPr>
      <w:r w:rsidRPr="003A058C">
        <w:rPr>
          <w:rFonts w:cs="Arial"/>
          <w:spacing w:val="-5"/>
          <w:sz w:val="22"/>
          <w:szCs w:val="22"/>
        </w:rPr>
        <w:t>Section 218 - 401 Water Quality Certification and Floodplain Management</w:t>
      </w:r>
    </w:p>
    <w:p w14:paraId="3976BF72" w14:textId="77777777" w:rsidR="00616BB2" w:rsidRPr="003A058C" w:rsidRDefault="00360818" w:rsidP="00836ACA">
      <w:pPr>
        <w:numPr>
          <w:ilvl w:val="0"/>
          <w:numId w:val="6"/>
        </w:numPr>
        <w:spacing w:before="120"/>
        <w:rPr>
          <w:rFonts w:cs="Arial"/>
          <w:spacing w:val="-5"/>
          <w:sz w:val="22"/>
          <w:szCs w:val="22"/>
        </w:rPr>
      </w:pPr>
      <w:r w:rsidRPr="003A058C">
        <w:rPr>
          <w:rFonts w:cs="Arial"/>
          <w:spacing w:val="-5"/>
          <w:sz w:val="22"/>
          <w:szCs w:val="22"/>
        </w:rPr>
        <w:t xml:space="preserve">Section </w:t>
      </w:r>
      <w:r w:rsidR="003C5C58" w:rsidRPr="003A058C">
        <w:rPr>
          <w:rFonts w:cs="Arial"/>
          <w:spacing w:val="-5"/>
          <w:sz w:val="22"/>
          <w:szCs w:val="22"/>
        </w:rPr>
        <w:t>219 - Stream and Wetland Mitigation</w:t>
      </w:r>
    </w:p>
    <w:p w14:paraId="1B9B56DD" w14:textId="77777777" w:rsidR="00616BB2" w:rsidRPr="003A058C" w:rsidRDefault="00360818" w:rsidP="00836ACA">
      <w:pPr>
        <w:numPr>
          <w:ilvl w:val="0"/>
          <w:numId w:val="6"/>
        </w:numPr>
        <w:spacing w:before="120"/>
        <w:rPr>
          <w:rFonts w:cs="Arial"/>
          <w:spacing w:val="-5"/>
          <w:sz w:val="22"/>
          <w:szCs w:val="22"/>
        </w:rPr>
      </w:pPr>
      <w:r w:rsidRPr="003A058C">
        <w:rPr>
          <w:rFonts w:cs="Arial"/>
          <w:spacing w:val="-5"/>
          <w:sz w:val="22"/>
          <w:szCs w:val="22"/>
        </w:rPr>
        <w:t xml:space="preserve">Section </w:t>
      </w:r>
      <w:r w:rsidR="003C5C58" w:rsidRPr="003A058C">
        <w:rPr>
          <w:rFonts w:cs="Arial"/>
          <w:spacing w:val="-5"/>
          <w:sz w:val="22"/>
          <w:szCs w:val="22"/>
        </w:rPr>
        <w:t>220</w:t>
      </w:r>
      <w:r w:rsidRPr="003A058C">
        <w:rPr>
          <w:rFonts w:cs="Arial"/>
          <w:spacing w:val="-5"/>
          <w:sz w:val="22"/>
          <w:szCs w:val="22"/>
        </w:rPr>
        <w:t xml:space="preserve"> -</w:t>
      </w:r>
      <w:r w:rsidR="003C5C58" w:rsidRPr="003A058C">
        <w:rPr>
          <w:rFonts w:cs="Arial"/>
          <w:spacing w:val="-5"/>
          <w:sz w:val="22"/>
          <w:szCs w:val="22"/>
        </w:rPr>
        <w:t xml:space="preserve"> SWPPP Storm Water Pollution Prevention Plan - Polic</w:t>
      </w:r>
      <w:r w:rsidRPr="003A058C">
        <w:rPr>
          <w:rFonts w:cs="Arial"/>
          <w:spacing w:val="-5"/>
          <w:sz w:val="22"/>
          <w:szCs w:val="22"/>
        </w:rPr>
        <w:t>y</w:t>
      </w:r>
    </w:p>
    <w:p w14:paraId="31602FAE" w14:textId="77777777" w:rsidR="00360818" w:rsidRPr="003A058C" w:rsidRDefault="00360818" w:rsidP="00836ACA">
      <w:pPr>
        <w:numPr>
          <w:ilvl w:val="0"/>
          <w:numId w:val="6"/>
        </w:numPr>
        <w:tabs>
          <w:tab w:val="left" w:pos="720"/>
          <w:tab w:val="right" w:pos="9360"/>
        </w:tabs>
        <w:spacing w:before="120"/>
        <w:rPr>
          <w:rFonts w:cs="Arial"/>
          <w:spacing w:val="-5"/>
          <w:sz w:val="22"/>
          <w:szCs w:val="22"/>
        </w:rPr>
      </w:pPr>
      <w:r w:rsidRPr="003A058C">
        <w:rPr>
          <w:rFonts w:cs="Arial"/>
          <w:spacing w:val="-5"/>
          <w:sz w:val="22"/>
          <w:szCs w:val="22"/>
        </w:rPr>
        <w:t>Section 221 - Wastewater Collection Systems</w:t>
      </w:r>
    </w:p>
    <w:p w14:paraId="5212066B" w14:textId="77777777" w:rsidR="00360818" w:rsidRPr="003A058C" w:rsidRDefault="00360818" w:rsidP="00836ACA">
      <w:pPr>
        <w:numPr>
          <w:ilvl w:val="0"/>
          <w:numId w:val="6"/>
        </w:numPr>
        <w:tabs>
          <w:tab w:val="left" w:pos="720"/>
          <w:tab w:val="right" w:pos="9360"/>
        </w:tabs>
        <w:spacing w:before="120"/>
        <w:rPr>
          <w:rFonts w:cs="Arial"/>
          <w:spacing w:val="-5"/>
          <w:sz w:val="22"/>
          <w:szCs w:val="22"/>
        </w:rPr>
      </w:pPr>
      <w:r w:rsidRPr="003A058C">
        <w:rPr>
          <w:rFonts w:cs="Arial"/>
          <w:spacing w:val="-5"/>
          <w:sz w:val="22"/>
          <w:szCs w:val="22"/>
        </w:rPr>
        <w:t>Section 222 - Historic Preservation and Cultural Analysis</w:t>
      </w:r>
    </w:p>
    <w:p w14:paraId="188D1968" w14:textId="77777777" w:rsidR="003A058C" w:rsidRPr="003A058C" w:rsidRDefault="003A058C" w:rsidP="00836ACA">
      <w:pPr>
        <w:numPr>
          <w:ilvl w:val="0"/>
          <w:numId w:val="6"/>
        </w:numPr>
        <w:tabs>
          <w:tab w:val="left" w:pos="720"/>
          <w:tab w:val="right" w:pos="9360"/>
        </w:tabs>
        <w:spacing w:before="120"/>
        <w:rPr>
          <w:rFonts w:cs="Arial"/>
          <w:spacing w:val="-5"/>
          <w:sz w:val="22"/>
          <w:szCs w:val="22"/>
        </w:rPr>
      </w:pPr>
      <w:r w:rsidRPr="003A058C">
        <w:rPr>
          <w:rFonts w:cs="Arial"/>
          <w:spacing w:val="-5"/>
          <w:sz w:val="22"/>
          <w:szCs w:val="22"/>
        </w:rPr>
        <w:t>Section 223 - Discovery of Human Remains</w:t>
      </w:r>
    </w:p>
    <w:p w14:paraId="781458C9" w14:textId="77777777" w:rsidR="000C62A5" w:rsidRPr="003A058C" w:rsidRDefault="00360818" w:rsidP="00836ACA">
      <w:pPr>
        <w:numPr>
          <w:ilvl w:val="0"/>
          <w:numId w:val="7"/>
        </w:numPr>
        <w:tabs>
          <w:tab w:val="left" w:pos="720"/>
          <w:tab w:val="left" w:pos="2160"/>
          <w:tab w:val="right" w:pos="9360"/>
        </w:tabs>
        <w:spacing w:before="120"/>
        <w:rPr>
          <w:rFonts w:cs="Arial"/>
          <w:spacing w:val="-5"/>
          <w:sz w:val="22"/>
          <w:szCs w:val="22"/>
        </w:rPr>
      </w:pPr>
      <w:r w:rsidRPr="003A058C">
        <w:rPr>
          <w:rFonts w:cs="Arial"/>
          <w:spacing w:val="-5"/>
          <w:sz w:val="22"/>
          <w:szCs w:val="22"/>
        </w:rPr>
        <w:t>Section 224 - Air Quality</w:t>
      </w:r>
    </w:p>
    <w:p w14:paraId="3F9F0517" w14:textId="77777777" w:rsidR="000C62A5" w:rsidRPr="003A058C" w:rsidRDefault="000C62A5" w:rsidP="00836ACA">
      <w:pPr>
        <w:numPr>
          <w:ilvl w:val="0"/>
          <w:numId w:val="7"/>
        </w:numPr>
        <w:tabs>
          <w:tab w:val="left" w:pos="1080"/>
          <w:tab w:val="left" w:pos="2160"/>
          <w:tab w:val="right" w:pos="9360"/>
        </w:tabs>
        <w:spacing w:before="120"/>
        <w:ind w:firstLine="0"/>
        <w:rPr>
          <w:rFonts w:cs="Arial"/>
          <w:spacing w:val="-5"/>
          <w:sz w:val="22"/>
          <w:szCs w:val="22"/>
        </w:rPr>
      </w:pPr>
      <w:r w:rsidRPr="003A058C">
        <w:rPr>
          <w:rFonts w:cs="Arial"/>
          <w:spacing w:val="-5"/>
          <w:sz w:val="22"/>
          <w:szCs w:val="22"/>
        </w:rPr>
        <w:t>Air Pollution Permits – Coal Burning Facility</w:t>
      </w:r>
    </w:p>
    <w:p w14:paraId="529316C0" w14:textId="77777777" w:rsidR="000C62A5" w:rsidRPr="003A058C" w:rsidRDefault="000C62A5" w:rsidP="00836ACA">
      <w:pPr>
        <w:numPr>
          <w:ilvl w:val="0"/>
          <w:numId w:val="7"/>
        </w:numPr>
        <w:tabs>
          <w:tab w:val="left" w:pos="1080"/>
          <w:tab w:val="left" w:pos="2160"/>
          <w:tab w:val="right" w:pos="9360"/>
        </w:tabs>
        <w:spacing w:before="120"/>
        <w:ind w:firstLine="0"/>
        <w:rPr>
          <w:rFonts w:cs="Arial"/>
          <w:spacing w:val="-5"/>
          <w:sz w:val="22"/>
          <w:szCs w:val="22"/>
        </w:rPr>
      </w:pPr>
      <w:r w:rsidRPr="003A058C">
        <w:rPr>
          <w:rFonts w:cs="Arial"/>
          <w:spacing w:val="-5"/>
          <w:sz w:val="22"/>
          <w:szCs w:val="22"/>
        </w:rPr>
        <w:t>Air Pollution Permits – Air Quality Standards</w:t>
      </w:r>
      <w:r w:rsidRPr="003A058C">
        <w:rPr>
          <w:rFonts w:cs="Arial"/>
          <w:spacing w:val="-5"/>
          <w:sz w:val="22"/>
          <w:szCs w:val="22"/>
        </w:rPr>
        <w:tab/>
      </w:r>
    </w:p>
    <w:p w14:paraId="6FDCA3F5" w14:textId="77777777" w:rsidR="000C62A5" w:rsidRPr="003A058C" w:rsidRDefault="00360818" w:rsidP="00836ACA">
      <w:pPr>
        <w:numPr>
          <w:ilvl w:val="0"/>
          <w:numId w:val="7"/>
        </w:numPr>
        <w:tabs>
          <w:tab w:val="left" w:pos="720"/>
          <w:tab w:val="left" w:pos="2160"/>
          <w:tab w:val="right" w:pos="9360"/>
        </w:tabs>
        <w:spacing w:before="120"/>
        <w:rPr>
          <w:rFonts w:cs="Arial"/>
          <w:spacing w:val="-5"/>
          <w:sz w:val="22"/>
          <w:szCs w:val="22"/>
        </w:rPr>
      </w:pPr>
      <w:r w:rsidRPr="003A058C">
        <w:rPr>
          <w:rFonts w:cs="Arial"/>
          <w:spacing w:val="-5"/>
          <w:sz w:val="22"/>
          <w:szCs w:val="22"/>
        </w:rPr>
        <w:t xml:space="preserve">Section </w:t>
      </w:r>
      <w:proofErr w:type="gramStart"/>
      <w:r w:rsidRPr="003A058C">
        <w:rPr>
          <w:rFonts w:cs="Arial"/>
          <w:spacing w:val="-5"/>
          <w:sz w:val="22"/>
          <w:szCs w:val="22"/>
        </w:rPr>
        <w:t xml:space="preserve">225  </w:t>
      </w:r>
      <w:r w:rsidR="000C62A5" w:rsidRPr="003A058C">
        <w:rPr>
          <w:rFonts w:cs="Arial"/>
          <w:spacing w:val="-5"/>
          <w:sz w:val="22"/>
          <w:szCs w:val="22"/>
        </w:rPr>
        <w:t>FAA</w:t>
      </w:r>
      <w:proofErr w:type="gramEnd"/>
      <w:r w:rsidR="000C62A5" w:rsidRPr="003A058C">
        <w:rPr>
          <w:rFonts w:cs="Arial"/>
          <w:spacing w:val="-5"/>
          <w:sz w:val="22"/>
          <w:szCs w:val="22"/>
        </w:rPr>
        <w:t xml:space="preserve"> Permits - Air Space Encroachment &amp; Airport Zoning </w:t>
      </w:r>
    </w:p>
    <w:p w14:paraId="7E8AD088" w14:textId="77777777" w:rsidR="003A058C" w:rsidRPr="003A058C" w:rsidRDefault="003A058C" w:rsidP="00836ACA">
      <w:pPr>
        <w:numPr>
          <w:ilvl w:val="0"/>
          <w:numId w:val="7"/>
        </w:numPr>
        <w:tabs>
          <w:tab w:val="left" w:pos="720"/>
        </w:tabs>
        <w:spacing w:before="120"/>
        <w:rPr>
          <w:sz w:val="22"/>
          <w:szCs w:val="22"/>
        </w:rPr>
      </w:pPr>
      <w:r w:rsidRPr="003A058C">
        <w:rPr>
          <w:sz w:val="22"/>
          <w:szCs w:val="22"/>
        </w:rPr>
        <w:t>Section 226 - Department of Housing, Building &amp; Construction (HBC) Review</w:t>
      </w:r>
    </w:p>
    <w:p w14:paraId="2E6EEC37" w14:textId="77777777" w:rsidR="000C62A5" w:rsidRPr="000C62A5" w:rsidRDefault="000C62A5" w:rsidP="00836ACA">
      <w:pPr>
        <w:tabs>
          <w:tab w:val="left" w:pos="630"/>
          <w:tab w:val="left" w:pos="1080"/>
          <w:tab w:val="left" w:pos="1560"/>
        </w:tabs>
        <w:spacing w:before="120"/>
        <w:rPr>
          <w:rFonts w:cs="Arial"/>
          <w:b/>
          <w:spacing w:val="-5"/>
          <w:sz w:val="22"/>
          <w:szCs w:val="22"/>
        </w:rPr>
      </w:pPr>
      <w:r w:rsidRPr="000C62A5">
        <w:rPr>
          <w:rFonts w:cs="Arial"/>
          <w:b/>
          <w:spacing w:val="-5"/>
          <w:sz w:val="22"/>
          <w:szCs w:val="22"/>
        </w:rPr>
        <w:t>Utility</w:t>
      </w:r>
      <w:r w:rsidR="003A058C">
        <w:rPr>
          <w:rFonts w:cs="Arial"/>
          <w:b/>
          <w:spacing w:val="-5"/>
          <w:sz w:val="22"/>
          <w:szCs w:val="22"/>
        </w:rPr>
        <w:t xml:space="preserve"> Investigations: P</w:t>
      </w:r>
      <w:r w:rsidRPr="000C62A5">
        <w:rPr>
          <w:rFonts w:cs="Arial"/>
          <w:b/>
          <w:spacing w:val="-5"/>
          <w:sz w:val="22"/>
          <w:szCs w:val="22"/>
        </w:rPr>
        <w:t>rovide a complete list, including utility, availability and contacts</w:t>
      </w:r>
      <w:r w:rsidRPr="000C62A5">
        <w:rPr>
          <w:rFonts w:cs="Arial"/>
          <w:spacing w:val="-5"/>
          <w:sz w:val="22"/>
          <w:szCs w:val="22"/>
        </w:rPr>
        <w:t xml:space="preserve">. </w:t>
      </w:r>
    </w:p>
    <w:p w14:paraId="7068C8BA" w14:textId="77777777" w:rsidR="000C62A5" w:rsidRPr="000C62A5" w:rsidRDefault="000C62A5" w:rsidP="00836ACA">
      <w:pPr>
        <w:numPr>
          <w:ilvl w:val="0"/>
          <w:numId w:val="8"/>
        </w:numPr>
        <w:tabs>
          <w:tab w:val="left" w:pos="720"/>
          <w:tab w:val="right" w:pos="9360"/>
        </w:tabs>
        <w:spacing w:before="120"/>
        <w:rPr>
          <w:rFonts w:cs="Arial"/>
          <w:spacing w:val="-5"/>
          <w:sz w:val="22"/>
          <w:szCs w:val="22"/>
        </w:rPr>
      </w:pPr>
      <w:r w:rsidRPr="000C62A5">
        <w:rPr>
          <w:rFonts w:cs="Arial"/>
          <w:spacing w:val="-5"/>
          <w:sz w:val="22"/>
          <w:szCs w:val="22"/>
        </w:rPr>
        <w:t>Sewer (Division of Water) –</w:t>
      </w:r>
      <w:r w:rsidR="00370A8F">
        <w:rPr>
          <w:rFonts w:cs="Arial"/>
          <w:spacing w:val="-5"/>
          <w:sz w:val="22"/>
          <w:szCs w:val="22"/>
        </w:rPr>
        <w:t xml:space="preserve"> </w:t>
      </w:r>
      <w:r w:rsidRPr="000C62A5">
        <w:rPr>
          <w:rFonts w:cs="Arial"/>
          <w:spacing w:val="-5"/>
          <w:sz w:val="22"/>
          <w:szCs w:val="22"/>
        </w:rPr>
        <w:t>adequate capacity</w:t>
      </w:r>
      <w:r w:rsidR="00370A8F">
        <w:rPr>
          <w:rFonts w:cs="Arial"/>
          <w:spacing w:val="-5"/>
          <w:sz w:val="22"/>
          <w:szCs w:val="22"/>
        </w:rPr>
        <w:t>?</w:t>
      </w:r>
      <w:r w:rsidRPr="000C62A5">
        <w:rPr>
          <w:rFonts w:cs="Arial"/>
          <w:spacing w:val="-5"/>
          <w:sz w:val="22"/>
          <w:szCs w:val="22"/>
        </w:rPr>
        <w:t xml:space="preserve"> </w:t>
      </w:r>
    </w:p>
    <w:p w14:paraId="7EE98419" w14:textId="77777777" w:rsidR="000C62A5" w:rsidRPr="000C62A5" w:rsidRDefault="000C62A5" w:rsidP="00836ACA">
      <w:pPr>
        <w:numPr>
          <w:ilvl w:val="0"/>
          <w:numId w:val="8"/>
        </w:numPr>
        <w:tabs>
          <w:tab w:val="left" w:pos="720"/>
          <w:tab w:val="right" w:pos="9360"/>
        </w:tabs>
        <w:spacing w:before="120"/>
        <w:rPr>
          <w:rFonts w:cs="Arial"/>
          <w:spacing w:val="-5"/>
          <w:sz w:val="22"/>
          <w:szCs w:val="22"/>
        </w:rPr>
      </w:pPr>
      <w:r w:rsidRPr="000C62A5">
        <w:rPr>
          <w:rFonts w:cs="Arial"/>
          <w:spacing w:val="-5"/>
          <w:sz w:val="22"/>
          <w:szCs w:val="22"/>
        </w:rPr>
        <w:t xml:space="preserve">Water (Division of Water) – adequate supply, </w:t>
      </w:r>
      <w:r w:rsidR="00572C91">
        <w:rPr>
          <w:rFonts w:cs="Arial"/>
          <w:spacing w:val="-5"/>
          <w:sz w:val="22"/>
          <w:szCs w:val="22"/>
        </w:rPr>
        <w:t xml:space="preserve">and </w:t>
      </w:r>
      <w:r w:rsidRPr="000C62A5">
        <w:rPr>
          <w:rFonts w:cs="Arial"/>
          <w:spacing w:val="-5"/>
          <w:sz w:val="22"/>
          <w:szCs w:val="22"/>
        </w:rPr>
        <w:t xml:space="preserve">pressure? </w:t>
      </w:r>
    </w:p>
    <w:p w14:paraId="5F7DAF16" w14:textId="77777777" w:rsidR="000C62A5" w:rsidRPr="000C62A5" w:rsidRDefault="000C62A5" w:rsidP="00836ACA">
      <w:pPr>
        <w:numPr>
          <w:ilvl w:val="0"/>
          <w:numId w:val="8"/>
        </w:numPr>
        <w:tabs>
          <w:tab w:val="left" w:pos="720"/>
          <w:tab w:val="right" w:pos="9360"/>
        </w:tabs>
        <w:spacing w:before="120"/>
        <w:rPr>
          <w:rFonts w:cs="Arial"/>
          <w:spacing w:val="-5"/>
          <w:sz w:val="22"/>
          <w:szCs w:val="22"/>
        </w:rPr>
      </w:pPr>
      <w:r w:rsidRPr="000C62A5">
        <w:rPr>
          <w:rFonts w:cs="Arial"/>
          <w:spacing w:val="-5"/>
          <w:sz w:val="22"/>
          <w:szCs w:val="22"/>
        </w:rPr>
        <w:t>Has a flow test been performed?</w:t>
      </w:r>
    </w:p>
    <w:p w14:paraId="73B2D081" w14:textId="77777777" w:rsidR="000C62A5" w:rsidRPr="000C62A5" w:rsidRDefault="000C62A5" w:rsidP="00836ACA">
      <w:pPr>
        <w:numPr>
          <w:ilvl w:val="0"/>
          <w:numId w:val="8"/>
        </w:numPr>
        <w:tabs>
          <w:tab w:val="left" w:pos="720"/>
          <w:tab w:val="left" w:pos="1080"/>
          <w:tab w:val="left" w:pos="1560"/>
        </w:tabs>
        <w:spacing w:before="120"/>
        <w:rPr>
          <w:rFonts w:cs="Arial"/>
          <w:spacing w:val="-5"/>
          <w:sz w:val="22"/>
          <w:szCs w:val="22"/>
        </w:rPr>
      </w:pPr>
      <w:r w:rsidRPr="000C62A5">
        <w:rPr>
          <w:rFonts w:cs="Arial"/>
          <w:spacing w:val="-5"/>
          <w:sz w:val="22"/>
          <w:szCs w:val="22"/>
        </w:rPr>
        <w:t>Electricity – coordination with local utility – is there adequate electrical supply?</w:t>
      </w:r>
    </w:p>
    <w:p w14:paraId="2DF5EC2F" w14:textId="77777777" w:rsidR="000C62A5" w:rsidRPr="000C62A5" w:rsidRDefault="000C62A5" w:rsidP="00836ACA">
      <w:pPr>
        <w:numPr>
          <w:ilvl w:val="0"/>
          <w:numId w:val="8"/>
        </w:numPr>
        <w:tabs>
          <w:tab w:val="left" w:pos="720"/>
          <w:tab w:val="left" w:pos="1080"/>
          <w:tab w:val="left" w:pos="1170"/>
        </w:tabs>
        <w:spacing w:before="120"/>
        <w:rPr>
          <w:rFonts w:cs="Arial"/>
          <w:spacing w:val="-5"/>
          <w:sz w:val="22"/>
          <w:szCs w:val="22"/>
        </w:rPr>
      </w:pPr>
      <w:r w:rsidRPr="000C62A5">
        <w:rPr>
          <w:rFonts w:cs="Arial"/>
          <w:spacing w:val="-5"/>
          <w:sz w:val="22"/>
          <w:szCs w:val="22"/>
        </w:rPr>
        <w:t xml:space="preserve">Other utilities - is there adequate supply and availability? </w:t>
      </w:r>
      <w:r w:rsidR="00370A8F">
        <w:rPr>
          <w:rFonts w:cs="Arial"/>
          <w:spacing w:val="-5"/>
          <w:sz w:val="22"/>
          <w:szCs w:val="22"/>
        </w:rPr>
        <w:t>i.e.,</w:t>
      </w:r>
      <w:r w:rsidR="00370A8F" w:rsidRPr="000C62A5">
        <w:rPr>
          <w:rFonts w:cs="Arial"/>
          <w:spacing w:val="-5"/>
          <w:sz w:val="22"/>
          <w:szCs w:val="22"/>
        </w:rPr>
        <w:t xml:space="preserve"> </w:t>
      </w:r>
      <w:r w:rsidRPr="000C62A5">
        <w:rPr>
          <w:rFonts w:cs="Arial"/>
          <w:spacing w:val="-5"/>
          <w:sz w:val="22"/>
          <w:szCs w:val="22"/>
        </w:rPr>
        <w:t>Gas, Communications</w:t>
      </w:r>
      <w:r w:rsidR="00370A8F">
        <w:rPr>
          <w:rFonts w:cs="Arial"/>
          <w:spacing w:val="-5"/>
          <w:sz w:val="22"/>
          <w:szCs w:val="22"/>
        </w:rPr>
        <w:t>, etc.</w:t>
      </w:r>
    </w:p>
    <w:p w14:paraId="4E72A2B6" w14:textId="77777777" w:rsidR="000C62A5" w:rsidRPr="007F7C7C" w:rsidRDefault="000C62A5" w:rsidP="00836ACA">
      <w:pPr>
        <w:tabs>
          <w:tab w:val="left" w:pos="2160"/>
          <w:tab w:val="num" w:pos="2880"/>
          <w:tab w:val="right" w:pos="9360"/>
        </w:tabs>
        <w:spacing w:before="120"/>
        <w:rPr>
          <w:rFonts w:cs="Arial"/>
          <w:b/>
          <w:spacing w:val="-5"/>
          <w:sz w:val="22"/>
          <w:szCs w:val="22"/>
        </w:rPr>
      </w:pPr>
      <w:r w:rsidRPr="000C62A5">
        <w:rPr>
          <w:rFonts w:cs="Arial"/>
          <w:b/>
          <w:spacing w:val="-5"/>
          <w:sz w:val="22"/>
          <w:szCs w:val="22"/>
        </w:rPr>
        <w:t>Miscellaneous Items:</w:t>
      </w:r>
    </w:p>
    <w:p w14:paraId="1ED8FF94" w14:textId="77777777" w:rsidR="000C62A5" w:rsidRPr="000C62A5" w:rsidRDefault="000C62A5" w:rsidP="00836ACA">
      <w:pPr>
        <w:numPr>
          <w:ilvl w:val="0"/>
          <w:numId w:val="9"/>
        </w:numPr>
        <w:tabs>
          <w:tab w:val="left" w:pos="720"/>
          <w:tab w:val="right" w:pos="9360"/>
        </w:tabs>
        <w:spacing w:before="120"/>
        <w:rPr>
          <w:rFonts w:cs="Arial"/>
          <w:spacing w:val="-5"/>
          <w:sz w:val="22"/>
          <w:szCs w:val="22"/>
        </w:rPr>
      </w:pPr>
      <w:r w:rsidRPr="000C62A5">
        <w:rPr>
          <w:rFonts w:cs="Arial"/>
          <w:spacing w:val="-5"/>
          <w:sz w:val="22"/>
          <w:szCs w:val="22"/>
        </w:rPr>
        <w:t xml:space="preserve">Coal Life Cycle Cost Analysis – </w:t>
      </w:r>
      <w:r w:rsidRPr="000C62A5">
        <w:rPr>
          <w:rFonts w:cs="Arial"/>
          <w:b/>
          <w:spacing w:val="-5"/>
          <w:sz w:val="22"/>
          <w:szCs w:val="22"/>
        </w:rPr>
        <w:t xml:space="preserve">See </w:t>
      </w:r>
      <w:r w:rsidR="002C2568">
        <w:rPr>
          <w:rFonts w:cs="Arial"/>
          <w:b/>
          <w:spacing w:val="-5"/>
          <w:sz w:val="22"/>
          <w:szCs w:val="22"/>
        </w:rPr>
        <w:t>Section 230000-4 Coal Life Cycle Analysis</w:t>
      </w:r>
    </w:p>
    <w:p w14:paraId="05D193FB" w14:textId="77777777" w:rsidR="000C62A5" w:rsidRPr="000C62A5" w:rsidRDefault="000C62A5" w:rsidP="00836ACA">
      <w:pPr>
        <w:numPr>
          <w:ilvl w:val="0"/>
          <w:numId w:val="9"/>
        </w:numPr>
        <w:tabs>
          <w:tab w:val="left" w:pos="720"/>
          <w:tab w:val="right" w:pos="9360"/>
        </w:tabs>
        <w:spacing w:before="120"/>
        <w:rPr>
          <w:rFonts w:cs="Arial"/>
          <w:spacing w:val="-5"/>
          <w:sz w:val="22"/>
          <w:szCs w:val="22"/>
        </w:rPr>
      </w:pPr>
      <w:r w:rsidRPr="000C62A5">
        <w:rPr>
          <w:rFonts w:cs="Arial"/>
          <w:spacing w:val="-5"/>
          <w:sz w:val="22"/>
          <w:szCs w:val="22"/>
        </w:rPr>
        <w:t xml:space="preserve">Hazardous Materials Survey </w:t>
      </w:r>
      <w:r w:rsidRPr="000C62A5">
        <w:rPr>
          <w:rFonts w:cs="Arial"/>
          <w:b/>
          <w:spacing w:val="-5"/>
          <w:sz w:val="22"/>
          <w:szCs w:val="22"/>
        </w:rPr>
        <w:t>– See Section 21</w:t>
      </w:r>
      <w:r w:rsidR="002D659F">
        <w:rPr>
          <w:rFonts w:cs="Arial"/>
          <w:b/>
          <w:spacing w:val="-5"/>
          <w:sz w:val="22"/>
          <w:szCs w:val="22"/>
        </w:rPr>
        <w:t>2</w:t>
      </w:r>
      <w:r w:rsidRPr="000C62A5">
        <w:rPr>
          <w:rFonts w:cs="Arial"/>
          <w:b/>
          <w:spacing w:val="-5"/>
          <w:sz w:val="22"/>
          <w:szCs w:val="22"/>
        </w:rPr>
        <w:t xml:space="preserve"> and </w:t>
      </w:r>
      <w:r w:rsidRPr="002C2568">
        <w:rPr>
          <w:rFonts w:cs="Arial"/>
          <w:b/>
          <w:spacing w:val="-5"/>
          <w:sz w:val="22"/>
          <w:szCs w:val="22"/>
        </w:rPr>
        <w:t>Section 907</w:t>
      </w:r>
      <w:r w:rsidR="002C2568" w:rsidRPr="002C2568">
        <w:rPr>
          <w:rFonts w:cs="Arial"/>
          <w:b/>
          <w:spacing w:val="-5"/>
          <w:sz w:val="22"/>
          <w:szCs w:val="22"/>
        </w:rPr>
        <w:t>.2</w:t>
      </w:r>
      <w:r w:rsidRPr="002C2568">
        <w:rPr>
          <w:rFonts w:cs="Arial"/>
          <w:b/>
          <w:spacing w:val="-5"/>
          <w:sz w:val="22"/>
          <w:szCs w:val="22"/>
        </w:rPr>
        <w:t>.</w:t>
      </w:r>
    </w:p>
    <w:p w14:paraId="5426B509" w14:textId="77777777" w:rsidR="004F1574" w:rsidRPr="007F7C7C" w:rsidRDefault="004F1574" w:rsidP="00836ACA">
      <w:pPr>
        <w:numPr>
          <w:ilvl w:val="0"/>
          <w:numId w:val="9"/>
        </w:numPr>
        <w:tabs>
          <w:tab w:val="left" w:pos="720"/>
        </w:tabs>
        <w:spacing w:before="120"/>
        <w:rPr>
          <w:sz w:val="22"/>
          <w:szCs w:val="22"/>
        </w:rPr>
      </w:pPr>
      <w:r w:rsidRPr="007F7C7C">
        <w:rPr>
          <w:sz w:val="22"/>
          <w:szCs w:val="22"/>
        </w:rPr>
        <w:t>Housing, Building &amp; Construction (HBC) Review</w:t>
      </w:r>
      <w:r w:rsidR="002E3599">
        <w:rPr>
          <w:sz w:val="22"/>
          <w:szCs w:val="22"/>
        </w:rPr>
        <w:t xml:space="preserve"> </w:t>
      </w:r>
      <w:r w:rsidR="002E3599" w:rsidRPr="002E3599">
        <w:rPr>
          <w:b/>
          <w:sz w:val="22"/>
          <w:szCs w:val="22"/>
        </w:rPr>
        <w:t>See Section 226</w:t>
      </w:r>
    </w:p>
    <w:p w14:paraId="6BFC0497" w14:textId="77777777" w:rsidR="004F1574" w:rsidRPr="007F7C7C" w:rsidRDefault="004F1574" w:rsidP="00836ACA">
      <w:pPr>
        <w:numPr>
          <w:ilvl w:val="0"/>
          <w:numId w:val="9"/>
        </w:numPr>
        <w:tabs>
          <w:tab w:val="left" w:pos="1080"/>
        </w:tabs>
        <w:ind w:firstLine="0"/>
        <w:rPr>
          <w:sz w:val="22"/>
          <w:szCs w:val="22"/>
        </w:rPr>
      </w:pPr>
      <w:r w:rsidRPr="007F7C7C">
        <w:rPr>
          <w:sz w:val="22"/>
          <w:szCs w:val="22"/>
        </w:rPr>
        <w:t>ADA Compliance</w:t>
      </w:r>
    </w:p>
    <w:p w14:paraId="3E490B64" w14:textId="77777777" w:rsidR="002E3599" w:rsidRPr="002E3599" w:rsidRDefault="002E3599" w:rsidP="00836ACA">
      <w:pPr>
        <w:numPr>
          <w:ilvl w:val="0"/>
          <w:numId w:val="9"/>
        </w:numPr>
        <w:tabs>
          <w:tab w:val="left" w:pos="1080"/>
          <w:tab w:val="num" w:pos="2160"/>
        </w:tabs>
        <w:spacing w:after="120"/>
        <w:ind w:firstLine="0"/>
        <w:rPr>
          <w:b/>
          <w:sz w:val="22"/>
          <w:szCs w:val="22"/>
        </w:rPr>
      </w:pPr>
      <w:r w:rsidRPr="002E3599">
        <w:rPr>
          <w:sz w:val="22"/>
          <w:szCs w:val="22"/>
        </w:rPr>
        <w:t>Boiler / High-Pressure Piping</w:t>
      </w:r>
    </w:p>
    <w:p w14:paraId="1346E2F5" w14:textId="77777777" w:rsidR="004F1574" w:rsidRDefault="000C62A5" w:rsidP="00836ACA">
      <w:pPr>
        <w:tabs>
          <w:tab w:val="left" w:pos="1080"/>
          <w:tab w:val="num" w:pos="2160"/>
        </w:tabs>
        <w:ind w:left="360" w:hanging="360"/>
        <w:rPr>
          <w:b/>
          <w:sz w:val="22"/>
        </w:rPr>
      </w:pPr>
      <w:r w:rsidRPr="002E3599">
        <w:rPr>
          <w:b/>
          <w:sz w:val="22"/>
          <w:szCs w:val="22"/>
        </w:rPr>
        <w:t>Local:</w:t>
      </w:r>
      <w:r w:rsidR="002E3599" w:rsidRPr="002E3599">
        <w:rPr>
          <w:b/>
          <w:sz w:val="22"/>
          <w:szCs w:val="22"/>
        </w:rPr>
        <w:t xml:space="preserve"> </w:t>
      </w:r>
      <w:r w:rsidR="002E3599" w:rsidRPr="002E3599">
        <w:rPr>
          <w:sz w:val="22"/>
          <w:szCs w:val="22"/>
        </w:rPr>
        <w:t xml:space="preserve">Food Service and Septic systems are generally </w:t>
      </w:r>
      <w:r w:rsidR="002E3599">
        <w:rPr>
          <w:sz w:val="22"/>
          <w:szCs w:val="22"/>
        </w:rPr>
        <w:t>permitted out of th</w:t>
      </w:r>
      <w:r w:rsidR="002E3599" w:rsidRPr="002E3599">
        <w:rPr>
          <w:sz w:val="22"/>
          <w:szCs w:val="22"/>
        </w:rPr>
        <w:t>e local County Health Department</w:t>
      </w:r>
      <w:r w:rsidR="00E767AA">
        <w:rPr>
          <w:sz w:val="22"/>
          <w:szCs w:val="22"/>
        </w:rPr>
        <w:t xml:space="preserve">. </w:t>
      </w:r>
    </w:p>
    <w:sectPr w:rsidR="004F1574" w:rsidSect="0005358C">
      <w:footerReference w:type="even" r:id="rId8"/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E5DE" w14:textId="77777777" w:rsidR="00E86C32" w:rsidRDefault="00E86C32">
      <w:r>
        <w:separator/>
      </w:r>
    </w:p>
  </w:endnote>
  <w:endnote w:type="continuationSeparator" w:id="0">
    <w:p w14:paraId="252B4745" w14:textId="77777777" w:rsidR="00E86C32" w:rsidRDefault="00E8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839A" w14:textId="28B4BAEB" w:rsidR="004F1574" w:rsidRDefault="004F15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B35E9">
      <w:rPr>
        <w:rStyle w:val="PageNumber"/>
      </w:rPr>
      <w:fldChar w:fldCharType="separate"/>
    </w:r>
    <w:r w:rsidR="00DB35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5D95F2" w14:textId="77777777" w:rsidR="004F1574" w:rsidRDefault="004F15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ECA7" w14:textId="77777777" w:rsidR="004F1574" w:rsidRDefault="00F86D9F" w:rsidP="00F86D9F">
    <w:pPr>
      <w:pStyle w:val="Footer"/>
      <w:framePr w:w="1345" w:wrap="around" w:vAnchor="text" w:hAnchor="page" w:x="9442" w:y="6"/>
      <w:jc w:val="right"/>
      <w:rPr>
        <w:rStyle w:val="PageNumber"/>
      </w:rPr>
    </w:pPr>
    <w:r>
      <w:rPr>
        <w:rStyle w:val="PageNumber"/>
      </w:rPr>
      <w:t>609-</w:t>
    </w:r>
    <w:r w:rsidR="004F1574">
      <w:rPr>
        <w:rStyle w:val="PageNumber"/>
      </w:rPr>
      <w:fldChar w:fldCharType="begin"/>
    </w:r>
    <w:r w:rsidR="004F1574">
      <w:rPr>
        <w:rStyle w:val="PageNumber"/>
      </w:rPr>
      <w:instrText xml:space="preserve">PAGE  </w:instrText>
    </w:r>
    <w:r w:rsidR="004F1574">
      <w:rPr>
        <w:rStyle w:val="PageNumber"/>
      </w:rPr>
      <w:fldChar w:fldCharType="separate"/>
    </w:r>
    <w:r w:rsidR="00836ACA">
      <w:rPr>
        <w:rStyle w:val="PageNumber"/>
        <w:noProof/>
      </w:rPr>
      <w:t>1</w:t>
    </w:r>
    <w:r w:rsidR="004F1574">
      <w:rPr>
        <w:rStyle w:val="PageNumber"/>
      </w:rPr>
      <w:fldChar w:fldCharType="end"/>
    </w:r>
  </w:p>
  <w:p w14:paraId="46AC99F6" w14:textId="7B2D1178" w:rsidR="004F1574" w:rsidRDefault="006E7604">
    <w:pPr>
      <w:pStyle w:val="Footer"/>
      <w:ind w:right="360"/>
    </w:pPr>
    <w:r>
      <w:t xml:space="preserve">609 - </w:t>
    </w:r>
    <w:r w:rsidR="00F86D9F">
      <w:t>Regulatory Approvals and Permits</w:t>
    </w:r>
    <w:r w:rsidR="004F1574">
      <w:t xml:space="preserve"> – </w:t>
    </w:r>
    <w:r w:rsidR="00A07E69" w:rsidRPr="00A07E69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C684" w14:textId="77777777" w:rsidR="00E86C32" w:rsidRDefault="00E86C32">
      <w:r>
        <w:separator/>
      </w:r>
    </w:p>
  </w:footnote>
  <w:footnote w:type="continuationSeparator" w:id="0">
    <w:p w14:paraId="63676FB2" w14:textId="77777777" w:rsidR="00E86C32" w:rsidRDefault="00E8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2D5"/>
    <w:multiLevelType w:val="multilevel"/>
    <w:tmpl w:val="51F69EF2"/>
    <w:lvl w:ilvl="0">
      <w:start w:val="6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5F03B4F"/>
    <w:multiLevelType w:val="multilevel"/>
    <w:tmpl w:val="1E843984"/>
    <w:lvl w:ilvl="0">
      <w:start w:val="5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09814DB"/>
    <w:multiLevelType w:val="multilevel"/>
    <w:tmpl w:val="9912DBD6"/>
    <w:lvl w:ilvl="0">
      <w:start w:val="2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2060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741230"/>
    <w:multiLevelType w:val="hybridMultilevel"/>
    <w:tmpl w:val="CD46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63D08"/>
    <w:multiLevelType w:val="hybridMultilevel"/>
    <w:tmpl w:val="89E8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2356A"/>
    <w:multiLevelType w:val="hybridMultilevel"/>
    <w:tmpl w:val="C730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135FD"/>
    <w:multiLevelType w:val="hybridMultilevel"/>
    <w:tmpl w:val="12B4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B1F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77756E"/>
    <w:multiLevelType w:val="hybridMultilevel"/>
    <w:tmpl w:val="ABA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932373">
    <w:abstractNumId w:val="1"/>
  </w:num>
  <w:num w:numId="2" w16cid:durableId="652372759">
    <w:abstractNumId w:val="0"/>
  </w:num>
  <w:num w:numId="3" w16cid:durableId="1195265461">
    <w:abstractNumId w:val="3"/>
  </w:num>
  <w:num w:numId="4" w16cid:durableId="182789338">
    <w:abstractNumId w:val="2"/>
  </w:num>
  <w:num w:numId="5" w16cid:durableId="1163088113">
    <w:abstractNumId w:val="8"/>
  </w:num>
  <w:num w:numId="6" w16cid:durableId="1697847127">
    <w:abstractNumId w:val="7"/>
  </w:num>
  <w:num w:numId="7" w16cid:durableId="1381517668">
    <w:abstractNumId w:val="5"/>
  </w:num>
  <w:num w:numId="8" w16cid:durableId="1204947004">
    <w:abstractNumId w:val="6"/>
  </w:num>
  <w:num w:numId="9" w16cid:durableId="561405413">
    <w:abstractNumId w:val="4"/>
  </w:num>
  <w:num w:numId="10" w16cid:durableId="17405976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B3"/>
    <w:rsid w:val="00007FFC"/>
    <w:rsid w:val="000203F8"/>
    <w:rsid w:val="000338C7"/>
    <w:rsid w:val="0005358C"/>
    <w:rsid w:val="000C1009"/>
    <w:rsid w:val="000C62A5"/>
    <w:rsid w:val="0015631F"/>
    <w:rsid w:val="00191005"/>
    <w:rsid w:val="0019654B"/>
    <w:rsid w:val="001F46FD"/>
    <w:rsid w:val="0021043D"/>
    <w:rsid w:val="002C2568"/>
    <w:rsid w:val="002D659F"/>
    <w:rsid w:val="002E3599"/>
    <w:rsid w:val="0035132F"/>
    <w:rsid w:val="00360818"/>
    <w:rsid w:val="00370A8F"/>
    <w:rsid w:val="00392DED"/>
    <w:rsid w:val="003A058C"/>
    <w:rsid w:val="003A100F"/>
    <w:rsid w:val="003C5C58"/>
    <w:rsid w:val="004C28EF"/>
    <w:rsid w:val="004C7B44"/>
    <w:rsid w:val="004F1574"/>
    <w:rsid w:val="004F2FF1"/>
    <w:rsid w:val="00572C91"/>
    <w:rsid w:val="005A74AA"/>
    <w:rsid w:val="005B4B44"/>
    <w:rsid w:val="00616BB2"/>
    <w:rsid w:val="006611A5"/>
    <w:rsid w:val="00686B64"/>
    <w:rsid w:val="006B1706"/>
    <w:rsid w:val="006B22B6"/>
    <w:rsid w:val="006E7604"/>
    <w:rsid w:val="00723F04"/>
    <w:rsid w:val="007E0F56"/>
    <w:rsid w:val="007F7C7C"/>
    <w:rsid w:val="00836ACA"/>
    <w:rsid w:val="008A5E5C"/>
    <w:rsid w:val="00936C46"/>
    <w:rsid w:val="009626EC"/>
    <w:rsid w:val="009D155C"/>
    <w:rsid w:val="00A07E69"/>
    <w:rsid w:val="00A31253"/>
    <w:rsid w:val="00A42C4D"/>
    <w:rsid w:val="00A94719"/>
    <w:rsid w:val="00AD37EE"/>
    <w:rsid w:val="00B13134"/>
    <w:rsid w:val="00B479E3"/>
    <w:rsid w:val="00C11AB3"/>
    <w:rsid w:val="00D17D58"/>
    <w:rsid w:val="00D573A3"/>
    <w:rsid w:val="00D609EB"/>
    <w:rsid w:val="00D95558"/>
    <w:rsid w:val="00DB35E9"/>
    <w:rsid w:val="00DC3322"/>
    <w:rsid w:val="00E767AA"/>
    <w:rsid w:val="00E86C32"/>
    <w:rsid w:val="00F03789"/>
    <w:rsid w:val="00F34E86"/>
    <w:rsid w:val="00F86D9F"/>
    <w:rsid w:val="00FC2ACF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BC86F"/>
  <w15:chartTrackingRefBased/>
  <w15:docId w15:val="{B5DAEAF7-9754-442F-B212-B74D6C59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character" w:styleId="CommentReference">
    <w:name w:val="annotation reference"/>
    <w:rsid w:val="00D609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09EB"/>
    <w:rPr>
      <w:lang w:val="x-none" w:eastAsia="x-none"/>
    </w:rPr>
  </w:style>
  <w:style w:type="character" w:customStyle="1" w:styleId="CommentTextChar">
    <w:name w:val="Comment Text Char"/>
    <w:link w:val="CommentText"/>
    <w:rsid w:val="00D609E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609EB"/>
    <w:rPr>
      <w:b/>
      <w:bCs/>
    </w:rPr>
  </w:style>
  <w:style w:type="character" w:customStyle="1" w:styleId="CommentSubjectChar">
    <w:name w:val="Comment Subject Char"/>
    <w:link w:val="CommentSubject"/>
    <w:rsid w:val="00D609E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609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09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F7C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DA2C-ABC2-4691-B2EB-FE724418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Commonwealth of Kentucky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subject/>
  <dc:creator>JR Meyer</dc:creator>
  <cp:keywords/>
  <cp:lastModifiedBy>Reeves, Ellen</cp:lastModifiedBy>
  <cp:revision>4</cp:revision>
  <cp:lastPrinted>2013-02-16T23:31:00Z</cp:lastPrinted>
  <dcterms:created xsi:type="dcterms:W3CDTF">2018-08-08T13:23:00Z</dcterms:created>
  <dcterms:modified xsi:type="dcterms:W3CDTF">2023-02-04T20:26:00Z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33200176dc8e34857e759b37e1f305fe5ba547a0b44e4db33eb4dc94b4de2d1a</vt:lpwstr>
  </property>
</Properties>
</file>